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76B" w:rsidRPr="00F161CF" w:rsidRDefault="003A576B" w:rsidP="003A576B">
      <w:pPr>
        <w:spacing w:after="0" w:line="240" w:lineRule="auto"/>
        <w:jc w:val="center"/>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NHỮNG NGHỀ BÉ YÊU VÀ NGÀY THÀNH LẬP QUÂN ĐỘI VIỆT NAM</w:t>
      </w:r>
    </w:p>
    <w:p w:rsidR="003A576B" w:rsidRPr="00F161CF" w:rsidRDefault="003A576B" w:rsidP="003A576B">
      <w:pPr>
        <w:spacing w:after="0" w:line="240" w:lineRule="auto"/>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(T</w:t>
      </w:r>
      <w:r>
        <w:rPr>
          <w:rFonts w:ascii="Times New Roman" w:eastAsia="Times New Roman" w:hAnsi="Times New Roman" w:cs="Times New Roman"/>
          <w:sz w:val="28"/>
          <w:szCs w:val="28"/>
          <w:lang w:val="nl-NL" w:eastAsia="vi-VN"/>
        </w:rPr>
        <w:t>hực hiện trong 5 tuần, từ ngày 8/12/2025 đến ngày 9/1/2026</w:t>
      </w:r>
      <w:r w:rsidRPr="00F161CF">
        <w:rPr>
          <w:rFonts w:ascii="Times New Roman" w:eastAsia="Times New Roman" w:hAnsi="Times New Roman" w:cs="Times New Roman"/>
          <w:sz w:val="28"/>
          <w:szCs w:val="28"/>
          <w:lang w:val="nl-NL" w:eastAsia="vi-VN"/>
        </w:rPr>
        <w:t xml:space="preserve"> )</w:t>
      </w:r>
    </w:p>
    <w:p w:rsidR="003A576B" w:rsidRPr="00F161CF" w:rsidRDefault="003A576B" w:rsidP="003A576B">
      <w:pPr>
        <w:spacing w:after="0" w:line="240" w:lineRule="auto"/>
        <w:ind w:firstLine="720"/>
        <w:rPr>
          <w:rFonts w:ascii="Times New Roman" w:eastAsia="Times New Roman" w:hAnsi="Times New Roman" w:cs="Times New Roman"/>
          <w:b/>
          <w:sz w:val="28"/>
          <w:szCs w:val="28"/>
          <w:u w:val="single"/>
          <w:lang w:val="nl-NL" w:eastAsia="vi-VN"/>
        </w:rPr>
      </w:pPr>
    </w:p>
    <w:p w:rsidR="003A576B" w:rsidRPr="00F161CF" w:rsidRDefault="003A576B" w:rsidP="003A576B">
      <w:pPr>
        <w:spacing w:after="0" w:line="240" w:lineRule="auto"/>
        <w:ind w:firstLine="720"/>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Tuần 1</w:t>
      </w:r>
      <w:r w:rsidRPr="00F161CF">
        <w:rPr>
          <w:rFonts w:ascii="Times New Roman" w:eastAsia="Times New Roman" w:hAnsi="Times New Roman" w:cs="Times New Roman"/>
          <w:sz w:val="28"/>
          <w:szCs w:val="28"/>
          <w:lang w:val="nl-NL" w:eastAsia="vi-VN"/>
        </w:rPr>
        <w:t xml:space="preserve">: Nghề sản xuất nông nghiệp ở  địa phương </w:t>
      </w:r>
    </w:p>
    <w:p w:rsidR="003A576B" w:rsidRPr="00F161CF" w:rsidRDefault="003A576B" w:rsidP="003A576B">
      <w:pPr>
        <w:spacing w:after="0" w:line="240" w:lineRule="auto"/>
        <w:ind w:firstLine="720"/>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Tuần 2:</w:t>
      </w:r>
      <w:r w:rsidRPr="00F161CF">
        <w:rPr>
          <w:rFonts w:ascii="Times New Roman" w:eastAsia="Times New Roman" w:hAnsi="Times New Roman" w:cs="Times New Roman"/>
          <w:sz w:val="28"/>
          <w:szCs w:val="28"/>
          <w:lang w:val="nl-NL" w:eastAsia="vi-VN"/>
        </w:rPr>
        <w:t xml:space="preserve"> Cháu yêu chú bộ đội</w:t>
      </w:r>
    </w:p>
    <w:p w:rsidR="003A576B" w:rsidRPr="00F161CF" w:rsidRDefault="003A576B" w:rsidP="003A576B">
      <w:pPr>
        <w:spacing w:after="0" w:line="240" w:lineRule="auto"/>
        <w:ind w:firstLine="720"/>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Tuần 3:</w:t>
      </w:r>
      <w:r w:rsidRPr="00F161CF">
        <w:rPr>
          <w:rFonts w:ascii="Times New Roman" w:eastAsia="Times New Roman" w:hAnsi="Times New Roman" w:cs="Times New Roman"/>
          <w:sz w:val="28"/>
          <w:szCs w:val="28"/>
          <w:lang w:val="nl-NL" w:eastAsia="vi-VN"/>
        </w:rPr>
        <w:t xml:space="preserve"> Chú công nhân xây  dựng</w:t>
      </w:r>
    </w:p>
    <w:p w:rsidR="003A576B" w:rsidRPr="00F161CF" w:rsidRDefault="003A576B" w:rsidP="003A576B">
      <w:pPr>
        <w:spacing w:before="60" w:after="0" w:line="240" w:lineRule="auto"/>
        <w:rPr>
          <w:rFonts w:ascii="Times New Roman" w:eastAsia="Times New Roman" w:hAnsi="Times New Roman" w:cs="Times New Roman"/>
          <w:color w:val="000000"/>
          <w:sz w:val="28"/>
          <w:szCs w:val="28"/>
          <w:lang w:val="vi-VN" w:eastAsia="vi-VN"/>
        </w:rPr>
      </w:pPr>
      <w:r w:rsidRPr="00F161CF">
        <w:rPr>
          <w:rFonts w:ascii="Times New Roman" w:eastAsia="Times New Roman" w:hAnsi="Times New Roman" w:cs="Times New Roman"/>
          <w:b/>
          <w:sz w:val="28"/>
          <w:szCs w:val="28"/>
          <w:lang w:val="nl-NL" w:eastAsia="vi-VN"/>
        </w:rPr>
        <w:t xml:space="preserve">          Tuần 4: </w:t>
      </w:r>
      <w:r w:rsidRPr="00F161CF">
        <w:rPr>
          <w:rFonts w:ascii="Times New Roman" w:eastAsia="Times New Roman" w:hAnsi="Times New Roman" w:cs="Times New Roman"/>
          <w:color w:val="000000"/>
          <w:sz w:val="28"/>
          <w:szCs w:val="28"/>
          <w:lang w:val="nl-NL" w:eastAsia="vi-VN"/>
        </w:rPr>
        <w:t xml:space="preserve">Nghề  giúp đỡ cộng đồng (bác </w:t>
      </w:r>
      <w:r w:rsidRPr="00F161CF">
        <w:rPr>
          <w:rFonts w:ascii="Times New Roman" w:eastAsia="Times New Roman" w:hAnsi="Times New Roman" w:cs="Times New Roman"/>
          <w:sz w:val="28"/>
          <w:szCs w:val="28"/>
          <w:lang w:val="nl-NL" w:eastAsia="vi-VN"/>
        </w:rPr>
        <w:t>sĩ</w:t>
      </w:r>
      <w:r w:rsidRPr="00F161CF">
        <w:rPr>
          <w:rFonts w:ascii="Times New Roman" w:eastAsia="Times New Roman" w:hAnsi="Times New Roman" w:cs="Times New Roman"/>
          <w:color w:val="000000"/>
          <w:sz w:val="28"/>
          <w:szCs w:val="28"/>
          <w:lang w:val="nl-NL" w:eastAsia="vi-VN"/>
        </w:rPr>
        <w:t>, y tá,</w:t>
      </w:r>
      <w:r w:rsidRPr="00F161CF">
        <w:rPr>
          <w:rFonts w:ascii="Times New Roman" w:eastAsia="Times New Roman" w:hAnsi="Times New Roman" w:cs="Times New Roman"/>
          <w:color w:val="000000"/>
          <w:sz w:val="28"/>
          <w:szCs w:val="28"/>
          <w:lang w:val="vi-VN" w:eastAsia="vi-VN"/>
        </w:rPr>
        <w:t xml:space="preserve"> </w:t>
      </w:r>
      <w:r w:rsidRPr="00F161CF">
        <w:rPr>
          <w:rFonts w:ascii="Times New Roman" w:eastAsia="Times New Roman" w:hAnsi="Times New Roman" w:cs="Times New Roman"/>
          <w:color w:val="000000"/>
          <w:sz w:val="28"/>
          <w:szCs w:val="28"/>
          <w:lang w:val="nl-NL" w:eastAsia="vi-VN"/>
        </w:rPr>
        <w:t>bộ đội, công an</w:t>
      </w:r>
      <w:r w:rsidRPr="00F161CF">
        <w:rPr>
          <w:rFonts w:ascii="Times New Roman" w:eastAsia="Times New Roman" w:hAnsi="Times New Roman" w:cs="Times New Roman"/>
          <w:color w:val="000000"/>
          <w:sz w:val="28"/>
          <w:szCs w:val="28"/>
          <w:lang w:val="vi-VN" w:eastAsia="vi-VN"/>
        </w:rPr>
        <w:t>)</w:t>
      </w:r>
    </w:p>
    <w:p w:rsidR="003A576B" w:rsidRPr="00F161CF" w:rsidRDefault="003A576B" w:rsidP="003A576B">
      <w:pPr>
        <w:spacing w:after="0" w:line="240" w:lineRule="auto"/>
        <w:rPr>
          <w:rFonts w:ascii="Times New Roman" w:eastAsia="Times New Roman" w:hAnsi="Times New Roman" w:cs="Times New Roman"/>
          <w:sz w:val="28"/>
          <w:szCs w:val="28"/>
          <w:lang w:val="vi-VN" w:eastAsia="vi-VN"/>
        </w:rPr>
      </w:pPr>
      <w:r w:rsidRPr="00F161CF">
        <w:rPr>
          <w:rFonts w:ascii="Times New Roman" w:eastAsia="Times New Roman" w:hAnsi="Times New Roman" w:cs="Times New Roman"/>
          <w:sz w:val="28"/>
          <w:szCs w:val="28"/>
          <w:lang w:val="nl-NL" w:eastAsia="vi-VN"/>
        </w:rPr>
        <w:t xml:space="preserve">          </w:t>
      </w:r>
      <w:r w:rsidRPr="00F161CF">
        <w:rPr>
          <w:rFonts w:ascii="Times New Roman" w:eastAsia="Times New Roman" w:hAnsi="Times New Roman" w:cs="Times New Roman"/>
          <w:b/>
          <w:sz w:val="28"/>
          <w:szCs w:val="28"/>
          <w:lang w:val="nl-NL" w:eastAsia="vi-VN"/>
        </w:rPr>
        <w:t>Tuần 5:</w:t>
      </w:r>
      <w:r w:rsidRPr="00F161CF">
        <w:rPr>
          <w:rFonts w:ascii="Times New Roman" w:eastAsia="Times New Roman" w:hAnsi="Times New Roman" w:cs="Times New Roman"/>
          <w:sz w:val="28"/>
          <w:szCs w:val="28"/>
          <w:lang w:val="nl-NL" w:eastAsia="vi-VN"/>
        </w:rPr>
        <w:t xml:space="preserve"> Bố mẹ làm nghề gì </w:t>
      </w:r>
      <w:r w:rsidRPr="00F161CF">
        <w:rPr>
          <w:rFonts w:ascii="Times New Roman" w:eastAsia="Times New Roman" w:hAnsi="Times New Roman" w:cs="Times New Roman"/>
          <w:sz w:val="28"/>
          <w:szCs w:val="28"/>
          <w:lang w:val="vi-VN" w:eastAsia="vi-VN"/>
        </w:rPr>
        <w:t>?</w:t>
      </w: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                          </w:t>
      </w: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                        </w:t>
      </w: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Default="003A576B" w:rsidP="003A576B">
      <w:pPr>
        <w:spacing w:after="0" w:line="240" w:lineRule="auto"/>
        <w:rPr>
          <w:rFonts w:ascii="Times New Roman" w:eastAsia="Times New Roman" w:hAnsi="Times New Roman" w:cs="Times New Roman"/>
          <w:b/>
          <w:sz w:val="28"/>
          <w:szCs w:val="28"/>
          <w:lang w:val="nl-NL" w:eastAsia="vi-VN"/>
        </w:rPr>
      </w:pPr>
    </w:p>
    <w:p w:rsidR="00334C1A" w:rsidRPr="00F161CF" w:rsidRDefault="00334C1A"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p>
    <w:p w:rsidR="00C33893" w:rsidRDefault="00C33893" w:rsidP="003A576B">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lastRenderedPageBreak/>
        <w:t xml:space="preserve">   KẾ HOẠCH CHĂM SÓC VỆ SINH  - DINH DƯỠNG CHỦ ĐỀ</w:t>
      </w:r>
      <w:r w:rsidRPr="00F161CF">
        <w:rPr>
          <w:rFonts w:ascii="Times New Roman" w:eastAsia="Times New Roman" w:hAnsi="Times New Roman" w:cs="Times New Roman"/>
          <w:sz w:val="28"/>
          <w:szCs w:val="28"/>
          <w:lang w:val="nl-NL" w:eastAsia="vi-VN"/>
        </w:rPr>
        <w:t xml:space="preserve"> :</w:t>
      </w:r>
      <w:r w:rsidRPr="00F161CF">
        <w:rPr>
          <w:rFonts w:ascii="Times New Roman" w:eastAsia="Times New Roman" w:hAnsi="Times New Roman" w:cs="Times New Roman"/>
          <w:b/>
          <w:sz w:val="28"/>
          <w:szCs w:val="28"/>
          <w:lang w:val="nl-NL" w:eastAsia="vi-VN"/>
        </w:rPr>
        <w:t xml:space="preserve"> </w:t>
      </w:r>
    </w:p>
    <w:p w:rsidR="003A576B" w:rsidRPr="00F161CF" w:rsidRDefault="003A576B" w:rsidP="003A576B">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 xml:space="preserve">                                         NHỮNG NGHỀ BÉ YÊU VÀ NGÀY </w:t>
      </w:r>
    </w:p>
    <w:p w:rsidR="003A576B" w:rsidRPr="00F161CF" w:rsidRDefault="003A576B" w:rsidP="003A576B">
      <w:pPr>
        <w:spacing w:after="0" w:line="240" w:lineRule="auto"/>
        <w:ind w:hanging="3"/>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THÀNH LẬP QUÂN ĐỘI NHÂN DÂN VIỆT NAM</w:t>
      </w:r>
    </w:p>
    <w:p w:rsidR="003A576B" w:rsidRPr="00F161CF" w:rsidRDefault="003A576B" w:rsidP="003A576B">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 xml:space="preserve">                          T</w:t>
      </w:r>
      <w:r>
        <w:rPr>
          <w:rFonts w:ascii="Times New Roman" w:eastAsia="Times New Roman" w:hAnsi="Times New Roman" w:cs="Times New Roman"/>
          <w:b/>
          <w:sz w:val="28"/>
          <w:szCs w:val="28"/>
          <w:lang w:val="nl-NL" w:eastAsia="vi-VN"/>
        </w:rPr>
        <w:t>hực hiện trong 5 tuần, từ ngày 8/12/2025 đến 9/1/2026</w:t>
      </w:r>
    </w:p>
    <w:p w:rsidR="003A576B" w:rsidRPr="00F161CF" w:rsidRDefault="003A576B" w:rsidP="003A576B">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 xml:space="preserve">                                                           GV: Ngô Thị Hường</w:t>
      </w:r>
    </w:p>
    <w:tbl>
      <w:tblPr>
        <w:tblW w:w="97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
        <w:gridCol w:w="1425"/>
        <w:gridCol w:w="2877"/>
        <w:gridCol w:w="3347"/>
        <w:gridCol w:w="1574"/>
      </w:tblGrid>
      <w:tr w:rsidR="003A576B" w:rsidRPr="00F161CF" w:rsidTr="00436461">
        <w:trPr>
          <w:trHeight w:val="638"/>
        </w:trPr>
        <w:tc>
          <w:tcPr>
            <w:tcW w:w="541" w:type="dxa"/>
            <w:tcBorders>
              <w:top w:val="single" w:sz="4" w:space="0" w:color="000000"/>
              <w:left w:val="single" w:sz="4" w:space="0" w:color="000000"/>
              <w:bottom w:val="single" w:sz="4" w:space="0" w:color="000000"/>
              <w:right w:val="single" w:sz="4" w:space="0" w:color="000000"/>
            </w:tcBorders>
            <w:hideMark/>
          </w:tcPr>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TT</w:t>
            </w:r>
          </w:p>
        </w:tc>
        <w:tc>
          <w:tcPr>
            <w:tcW w:w="1424" w:type="dxa"/>
            <w:tcBorders>
              <w:top w:val="single" w:sz="4" w:space="0" w:color="000000"/>
              <w:left w:val="single" w:sz="4" w:space="0" w:color="000000"/>
              <w:bottom w:val="single" w:sz="4" w:space="0" w:color="000000"/>
              <w:right w:val="single" w:sz="4" w:space="0" w:color="000000"/>
            </w:tcBorders>
            <w:hideMark/>
          </w:tcPr>
          <w:p w:rsidR="003A576B" w:rsidRPr="00F161CF" w:rsidRDefault="003A576B" w:rsidP="00436461">
            <w:pPr>
              <w:spacing w:after="0" w:line="240" w:lineRule="auto"/>
              <w:ind w:left="447"/>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Nội dung</w:t>
            </w:r>
          </w:p>
        </w:tc>
        <w:tc>
          <w:tcPr>
            <w:tcW w:w="2875" w:type="dxa"/>
            <w:tcBorders>
              <w:top w:val="single" w:sz="4" w:space="0" w:color="000000"/>
              <w:left w:val="single" w:sz="4" w:space="0" w:color="000000"/>
              <w:bottom w:val="single" w:sz="4" w:space="0" w:color="000000"/>
              <w:right w:val="single" w:sz="4" w:space="0" w:color="000000"/>
            </w:tcBorders>
            <w:hideMark/>
          </w:tcPr>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Mục đích yêu cầu</w:t>
            </w:r>
          </w:p>
        </w:tc>
        <w:tc>
          <w:tcPr>
            <w:tcW w:w="3345" w:type="dxa"/>
            <w:tcBorders>
              <w:top w:val="single" w:sz="4" w:space="0" w:color="000000"/>
              <w:left w:val="single" w:sz="4" w:space="0" w:color="000000"/>
              <w:bottom w:val="nil"/>
              <w:right w:val="single" w:sz="4" w:space="0" w:color="000000"/>
            </w:tcBorders>
            <w:hideMark/>
          </w:tcPr>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Tổ chức hoạt động</w:t>
            </w:r>
          </w:p>
        </w:tc>
        <w:tc>
          <w:tcPr>
            <w:tcW w:w="1573" w:type="dxa"/>
            <w:tcBorders>
              <w:top w:val="single" w:sz="4" w:space="0" w:color="000000"/>
              <w:left w:val="single" w:sz="4" w:space="0" w:color="000000"/>
              <w:bottom w:val="single" w:sz="4" w:space="0" w:color="000000"/>
              <w:right w:val="single" w:sz="4" w:space="0" w:color="000000"/>
            </w:tcBorders>
            <w:hideMark/>
          </w:tcPr>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Kết quả</w:t>
            </w:r>
          </w:p>
        </w:tc>
      </w:tr>
      <w:tr w:rsidR="003A576B" w:rsidRPr="00F161CF" w:rsidTr="00436461">
        <w:trPr>
          <w:trHeight w:val="9871"/>
        </w:trPr>
        <w:tc>
          <w:tcPr>
            <w:tcW w:w="541" w:type="dxa"/>
            <w:tcBorders>
              <w:top w:val="single" w:sz="4" w:space="0" w:color="000000"/>
              <w:left w:val="single" w:sz="4" w:space="0" w:color="000000"/>
              <w:bottom w:val="single" w:sz="4" w:space="0" w:color="000000"/>
              <w:right w:val="single" w:sz="4" w:space="0" w:color="000000"/>
            </w:tcBorders>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 xml:space="preserve">    I.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sz w:val="28"/>
                <w:szCs w:val="28"/>
                <w:lang w:val="nl-NL" w:eastAsia="vi-VN"/>
              </w:rPr>
              <w:t xml:space="preserve">              </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II</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III</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IV</w:t>
            </w:r>
          </w:p>
        </w:tc>
        <w:tc>
          <w:tcPr>
            <w:tcW w:w="1424" w:type="dxa"/>
            <w:tcBorders>
              <w:top w:val="single" w:sz="4" w:space="0" w:color="000000"/>
              <w:left w:val="single" w:sz="4" w:space="0" w:color="000000"/>
              <w:bottom w:val="single" w:sz="4" w:space="0" w:color="000000"/>
              <w:right w:val="single" w:sz="4" w:space="0" w:color="000000"/>
            </w:tcBorders>
          </w:tcPr>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lastRenderedPageBreak/>
              <w:t xml:space="preserve">  Nuôi dưỡng</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    Ăn uống</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Tổ chức    giấc ngủ</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Vệ sinh</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Vệ sinh cá nhân cô </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Vệ sinh cá nhân trẻ</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Vệ sinh môi trường</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Chăm sóc sức khỏe trẻ</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Phòng bệnh </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An  toàn cho trẻ </w:t>
            </w:r>
          </w:p>
          <w:p w:rsidR="003A576B" w:rsidRPr="00F161CF" w:rsidRDefault="003A576B" w:rsidP="00436461">
            <w:pPr>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 -  Thể lực,   -  Tính mạng và tinh thần</w:t>
            </w:r>
          </w:p>
        </w:tc>
        <w:tc>
          <w:tcPr>
            <w:tcW w:w="2875" w:type="dxa"/>
            <w:tcBorders>
              <w:top w:val="single" w:sz="4" w:space="0" w:color="000000"/>
              <w:left w:val="single" w:sz="4" w:space="0" w:color="000000"/>
              <w:bottom w:val="single" w:sz="4" w:space="0" w:color="000000"/>
              <w:right w:val="single" w:sz="4" w:space="0" w:color="000000"/>
            </w:tcBorders>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xml:space="preserve">- 100% Trẻ ăn bán trú tại trường 1 bữa chính, 1 bữa phụ.đảm bảo đủ chất đủ lượng đảm bảo vệ sinh an toàn thực phẩm..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Hàng ngày trẻ được ăn chín, uống nước sôi ấm đảm bảo vệ sinh.</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Biết ăn tất cả các món ăn ở trường</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Các loại thực phẩm đảm bảo vệ sinh và thay đổi theo thời tiết</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Đồ dùng ăn uống đảm bảo vệ sinh và đầy đủ</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Phòng ngủ của trẻ đóng kín cửa, có đủ sạp, chăn, gối, đủ ấm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Khi trẻ đi ngủ cô thường xuyên có mặt theo dõi động viên trẻ ngủ</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ngủ dậy nhắc trẻ thu dọn gối và đi vệ sinh</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Cô giáo  quần áo, đầu tóc gọn gàng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- 100% trẻ có đồ dùng cá nhân ( khăn, ca, bàn chải) có kí hiệu riêng</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- 100% trẻ được rửa tay trước và sau khi ăn, </w:t>
            </w:r>
            <w:r w:rsidRPr="00F161CF">
              <w:rPr>
                <w:rFonts w:ascii="Times New Roman" w:eastAsia="Times New Roman" w:hAnsi="Times New Roman" w:cs="Times New Roman"/>
                <w:sz w:val="28"/>
                <w:szCs w:val="28"/>
                <w:lang w:val="nl-NL" w:eastAsia="vi-VN"/>
              </w:rPr>
              <w:lastRenderedPageBreak/>
              <w:t>rửa tay bằng xà phòng đúng thao tác</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Vệ sinh giày dép quần áo sạch sẽ, đầu tóc gọn gàng</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đi vệ sinh đúng nơi quy định, sạch sẽ.</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Tạo môi trường trong và ngoài lớp theo chủ đề chủ điểm, hấp dẫn.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Đồ dùng đồ chơi phải sạch sẽ an toàn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Phong học xung quanh lớp, sân trường luôn sạch sẽ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nhà vệ sinh luôn sạch sẽ không có mùi hôi.</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- 100% trẻ được phòng bệnh ,trẻ được tiêm phòng đầy đủ để phòng bệnh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-Cân đo theo dõi trẻ qua biểu đồ lần 2.</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Thường xuyên chú ý không để trẻ xảy ra ngộ độc thực phẩm. Tai nạn và thất lạc.</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Tạo cho trẻ tâm lý thoải mái, vui vẻ thích đi học, thích chơi với các bạn, yêu mến cô và các bạn trong trường.</w:t>
            </w:r>
          </w:p>
        </w:tc>
        <w:tc>
          <w:tcPr>
            <w:tcW w:w="3345" w:type="dxa"/>
            <w:tcBorders>
              <w:top w:val="single" w:sz="4" w:space="0" w:color="000000"/>
              <w:left w:val="single" w:sz="4" w:space="0" w:color="000000"/>
              <w:bottom w:val="single" w:sz="4" w:space="0" w:color="000000"/>
              <w:right w:val="single" w:sz="4" w:space="0" w:color="000000"/>
            </w:tcBorders>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Cô chuẩn bị phòng ăn sạch  sẽ thoáng mát.Đồ dùng đựng thức ăn: Bát, thìa, của trẻ phải được trùng nước sôi, có đĩa đựng cơm rơi, khăn lau tay, bàn ghế cho trẻ ngồi ăn, vệ sinh trước khi ăn.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Trong khi trẻ ăn cổ động viên trẻ ăn hết suất, sạch sẽ không để rơi cơm, không nói chuyện, ăn xong lau miệng, uống nước.</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Đến giờ ngủ cô lau sạch nhà, trải phản, chiếu, gối, chăn cho trẻ đầy đủ, cho trẻ đi vệ sinh trước khi đi ngủ. Trong khi trẻ ngủ cô giữ yên tĩnh theo dõi trẻ ngủ</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ngủ dậy cho trẻ đi vệ sinh và vận động nhẹ.</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Trong giờ vệ sinh và ở mọi lúc mọi nơi cô thường xuyên nhắc trẻ giữ gìn vệ sinh cá nhân sạch sẽ rửa tay lau mặt đúng thao tác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Rửa tay bằng xà phòng trước khi ăn, sau khi đi vệ sinh, nhắc trẻ đánh răng súc miệng sau khi ăn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Giữ gìn quần áo, đầu tóc gọn gàng sạch sẽ.</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Cô tạo môi trường trong và ngoài lớp theo chủ đề và luôn sạch sẽ.</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Hàng tuần có lịch vệ sinh đồ dùng, đồ chơi, vệ sinh nhóm lớp vào cuối tuần.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Trồng thêm cây xanh cây cảnh, chăm sóc nhổ cỏ nhặt lá quét dọn sạch sẽ</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Lau chùi nhà vệ sinh hàng ngày.</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Cô giáo kết hợp  với nhân viên y tế cân đo theo dõi sức khỏe trẻ   bằng biểu đồ tăng trưởng</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Cô giáo thường xuyên trao đổi với phụ huynh để phòng bệnh cúm  cho trẻ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-Nhắc phụ huynh đưa trẻ đi tiêm phòng đầy đủ nếu có lịch của trạm y tế</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-Cô cân đo cho trẻ</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Hàng ngày ở mọi lúc mọi nơi, trong giờ học chú ý quan sát trẻ an toàn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Cô thường xuyên vui vẻ ần cần chăm sóc trẻ như con yêu quý tôn trọng trẻ.</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Luôn theo dõi trẻ hoạt động dạo chơi tránh để xảy ra tai nạn.</w:t>
            </w:r>
          </w:p>
        </w:tc>
        <w:tc>
          <w:tcPr>
            <w:tcW w:w="1573" w:type="dxa"/>
            <w:tcBorders>
              <w:top w:val="single" w:sz="4" w:space="0" w:color="000000"/>
              <w:left w:val="single" w:sz="4" w:space="0" w:color="000000"/>
              <w:bottom w:val="single" w:sz="4" w:space="0" w:color="000000"/>
              <w:right w:val="single" w:sz="4" w:space="0" w:color="000000"/>
            </w:tcBorders>
          </w:tcPr>
          <w:p w:rsidR="003A576B" w:rsidRPr="00F161CF" w:rsidRDefault="003A576B" w:rsidP="00436461">
            <w:pPr>
              <w:shd w:val="clear" w:color="auto" w:fill="FFFFFF"/>
              <w:suppressAutoHyphens/>
              <w:spacing w:after="0" w:line="1" w:lineRule="atLeast"/>
              <w:ind w:leftChars="-1" w:left="1" w:hangingChars="1" w:hanging="3"/>
              <w:textAlignment w:val="top"/>
              <w:outlineLvl w:val="0"/>
              <w:rPr>
                <w:rFonts w:ascii="Times New Roman" w:eastAsia="Times New Roman" w:hAnsi="Times New Roman" w:cs="Times New Roman"/>
                <w:color w:val="000000"/>
                <w:position w:val="-1"/>
                <w:sz w:val="28"/>
                <w:szCs w:val="28"/>
              </w:rPr>
            </w:pPr>
            <w:r w:rsidRPr="00F161CF">
              <w:rPr>
                <w:rFonts w:ascii="Times New Roman" w:eastAsia="Times New Roman" w:hAnsi="Times New Roman" w:cs="Times New Roman"/>
                <w:color w:val="595959"/>
                <w:position w:val="-1"/>
                <w:sz w:val="28"/>
                <w:szCs w:val="28"/>
              </w:rPr>
              <w:lastRenderedPageBreak/>
              <w:t xml:space="preserve">100% trẻ được ăn bán trú  </w:t>
            </w:r>
          </w:p>
          <w:p w:rsidR="003A576B" w:rsidRPr="00F161CF" w:rsidRDefault="003A576B" w:rsidP="00436461">
            <w:pPr>
              <w:shd w:val="clear" w:color="auto" w:fill="FFFFFF"/>
              <w:suppressAutoHyphens/>
              <w:spacing w:after="0" w:line="1" w:lineRule="atLeast"/>
              <w:ind w:leftChars="-1" w:left="1" w:hangingChars="1" w:hanging="3"/>
              <w:textAlignment w:val="top"/>
              <w:outlineLvl w:val="0"/>
              <w:rPr>
                <w:rFonts w:ascii="Times New Roman" w:eastAsia="Times New Roman" w:hAnsi="Times New Roman" w:cs="Times New Roman"/>
                <w:color w:val="000000"/>
                <w:position w:val="-1"/>
                <w:sz w:val="28"/>
                <w:szCs w:val="28"/>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color w:val="595959"/>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color w:val="595959"/>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color w:val="595959"/>
                <w:sz w:val="28"/>
                <w:szCs w:val="28"/>
                <w:lang w:val="nl-NL" w:eastAsia="vi-VN"/>
              </w:rPr>
              <w:t>Trẻ thực hiện tốt</w:t>
            </w:r>
            <w:r w:rsidRPr="00F161CF">
              <w:rPr>
                <w:rFonts w:ascii="Times New Roman" w:eastAsia="Times New Roman" w:hAnsi="Times New Roman" w:cs="Times New Roman"/>
                <w:sz w:val="28"/>
                <w:szCs w:val="28"/>
                <w:lang w:val="nl-NL" w:eastAsia="vi-VN"/>
              </w:rPr>
              <w:t xml:space="preserve">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-Cô đã thực hiện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100% trẻ được cân đo theo dõi bằng biểu đồ</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100% trẻ an toàn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tc>
      </w:tr>
    </w:tbl>
    <w:p w:rsidR="003A576B" w:rsidRPr="00F161CF" w:rsidRDefault="003A576B" w:rsidP="003A576B">
      <w:pPr>
        <w:spacing w:after="0" w:line="240" w:lineRule="auto"/>
        <w:rPr>
          <w:rFonts w:ascii="Times New Roman" w:eastAsia="Times New Roman" w:hAnsi="Times New Roman" w:cs="Times New Roman"/>
          <w:color w:val="000000"/>
          <w:sz w:val="28"/>
          <w:szCs w:val="28"/>
          <w:lang w:val="vi-VN" w:eastAsia="vi-VN"/>
        </w:rPr>
      </w:pPr>
      <w:r w:rsidRPr="00F161CF">
        <w:rPr>
          <w:rFonts w:ascii="Times New Roman" w:eastAsia="Times New Roman" w:hAnsi="Times New Roman" w:cs="Times New Roman"/>
          <w:sz w:val="28"/>
          <w:szCs w:val="28"/>
          <w:lang w:val="nl-NL" w:eastAsia="vi-VN"/>
        </w:rPr>
        <w:lastRenderedPageBreak/>
        <w:t xml:space="preserve">              </w:t>
      </w:r>
      <w:r w:rsidRPr="00F161CF">
        <w:rPr>
          <w:rFonts w:ascii="Times New Roman" w:eastAsia="Times New Roman" w:hAnsi="Times New Roman" w:cs="Times New Roman"/>
          <w:b/>
          <w:color w:val="000000"/>
          <w:sz w:val="28"/>
          <w:szCs w:val="28"/>
          <w:u w:val="single"/>
          <w:lang w:val="nl-NL" w:eastAsia="vi-VN"/>
        </w:rPr>
        <w:t>Đánh  giá sự phát triển của trẻ</w:t>
      </w:r>
      <w:r w:rsidRPr="00F161CF">
        <w:rPr>
          <w:rFonts w:ascii="Times New Roman" w:eastAsia="Times New Roman" w:hAnsi="Times New Roman" w:cs="Times New Roman"/>
          <w:color w:val="000000"/>
          <w:sz w:val="28"/>
          <w:szCs w:val="28"/>
          <w:lang w:val="nl-NL" w:eastAsia="vi-VN"/>
        </w:rPr>
        <w:t xml:space="preserve"> </w:t>
      </w:r>
    </w:p>
    <w:p w:rsidR="003A576B" w:rsidRPr="00F161CF" w:rsidRDefault="003A576B" w:rsidP="003A576B">
      <w:pPr>
        <w:spacing w:after="0" w:line="240" w:lineRule="auto"/>
        <w:rPr>
          <w:rFonts w:ascii="Times New Roman" w:eastAsia="Times New Roman" w:hAnsi="Times New Roman" w:cs="Times New Roman"/>
          <w:color w:val="000000"/>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color w:val="000000"/>
          <w:sz w:val="28"/>
          <w:szCs w:val="28"/>
          <w:lang w:val="vi-VN" w:eastAsia="vi-VN"/>
        </w:rPr>
      </w:pPr>
    </w:p>
    <w:p w:rsidR="003A576B" w:rsidRPr="00F161CF" w:rsidRDefault="003A576B" w:rsidP="003A576B">
      <w:pPr>
        <w:spacing w:after="0" w:line="240" w:lineRule="auto"/>
        <w:jc w:val="center"/>
        <w:rPr>
          <w:rFonts w:ascii="Times New Roman" w:eastAsia="Times New Roman" w:hAnsi="Times New Roman" w:cs="Times New Roman"/>
          <w:sz w:val="28"/>
          <w:szCs w:val="28"/>
          <w:lang w:val="nl-NL" w:eastAsia="vi-VN"/>
        </w:rPr>
      </w:pPr>
      <w:bookmarkStart w:id="0" w:name="_GoBack"/>
      <w:bookmarkEnd w:id="0"/>
      <w:r w:rsidRPr="00F161CF">
        <w:rPr>
          <w:rFonts w:ascii="Times New Roman" w:eastAsia="Times New Roman" w:hAnsi="Times New Roman" w:cs="Times New Roman"/>
          <w:b/>
          <w:sz w:val="28"/>
          <w:szCs w:val="28"/>
          <w:lang w:val="nl-NL" w:eastAsia="vi-VN"/>
        </w:rPr>
        <w:t>KẾ HOẠCH GIÁO DỤC CHỦ ĐỀ: NHỮNG NGHỀ BÉ YÊU VÀ NGÀY</w:t>
      </w:r>
    </w:p>
    <w:p w:rsidR="003A576B" w:rsidRPr="00F161CF" w:rsidRDefault="003A576B" w:rsidP="003A576B">
      <w:pPr>
        <w:spacing w:after="0" w:line="240" w:lineRule="auto"/>
        <w:ind w:hanging="3"/>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THÀNH LẬP QUÂN ĐỘI NHÂN DÂN VIỆT NAM</w:t>
      </w:r>
    </w:p>
    <w:p w:rsidR="003A576B" w:rsidRPr="00F161CF" w:rsidRDefault="003A576B" w:rsidP="003A576B">
      <w:pPr>
        <w:spacing w:after="0" w:line="240" w:lineRule="auto"/>
        <w:ind w:hanging="3"/>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T</w:t>
      </w:r>
      <w:r>
        <w:rPr>
          <w:rFonts w:ascii="Times New Roman" w:eastAsia="Times New Roman" w:hAnsi="Times New Roman" w:cs="Times New Roman"/>
          <w:b/>
          <w:sz w:val="28"/>
          <w:szCs w:val="28"/>
          <w:lang w:val="nl-NL" w:eastAsia="vi-VN"/>
        </w:rPr>
        <w:t>hực hiện trong 5 tuần, từ ngày 8/12/2025 đến 9/1/2026</w:t>
      </w:r>
    </w:p>
    <w:p w:rsidR="003A576B" w:rsidRPr="006A3289" w:rsidRDefault="003A576B" w:rsidP="003A576B">
      <w:pPr>
        <w:tabs>
          <w:tab w:val="left" w:pos="2840"/>
        </w:tabs>
        <w:spacing w:after="0" w:line="240" w:lineRule="auto"/>
        <w:ind w:hanging="3"/>
        <w:jc w:val="center"/>
        <w:rPr>
          <w:rFonts w:ascii="Times New Roman" w:eastAsia="Times New Roman" w:hAnsi="Times New Roman" w:cs="Times New Roman"/>
          <w:b/>
          <w:i/>
          <w:sz w:val="28"/>
          <w:szCs w:val="28"/>
          <w:lang w:val="vi-VN" w:eastAsia="vi-VN"/>
        </w:rPr>
      </w:pPr>
      <w:r w:rsidRPr="00F161CF">
        <w:rPr>
          <w:rFonts w:ascii="Times New Roman" w:eastAsia="Times New Roman" w:hAnsi="Times New Roman" w:cs="Times New Roman"/>
          <w:b/>
          <w:i/>
          <w:sz w:val="28"/>
          <w:szCs w:val="28"/>
          <w:lang w:val="nl-NL" w:eastAsia="vi-VN"/>
        </w:rPr>
        <w:t xml:space="preserve">Người thực hiện: </w:t>
      </w:r>
      <w:r>
        <w:rPr>
          <w:rFonts w:ascii="Times New Roman" w:eastAsia="Times New Roman" w:hAnsi="Times New Roman" w:cs="Times New Roman"/>
          <w:b/>
          <w:sz w:val="28"/>
          <w:szCs w:val="28"/>
          <w:lang w:val="vi-VN" w:eastAsia="vi-VN"/>
        </w:rPr>
        <w:t>NgôThị  Thu</w:t>
      </w:r>
      <w:r>
        <w:rPr>
          <w:rFonts w:ascii="Times New Roman" w:eastAsia="Times New Roman" w:hAnsi="Times New Roman" w:cs="Times New Roman"/>
          <w:b/>
          <w:sz w:val="28"/>
          <w:szCs w:val="28"/>
          <w:lang w:val="nl-NL" w:eastAsia="vi-VN"/>
        </w:rPr>
        <w:t xml:space="preserve">– Lớp lớn </w:t>
      </w:r>
      <w:r>
        <w:rPr>
          <w:rFonts w:ascii="Times New Roman" w:eastAsia="Times New Roman" w:hAnsi="Times New Roman" w:cs="Times New Roman"/>
          <w:b/>
          <w:sz w:val="28"/>
          <w:szCs w:val="28"/>
          <w:lang w:val="vi-VN" w:eastAsia="vi-VN"/>
        </w:rPr>
        <w:t>G</w:t>
      </w:r>
    </w:p>
    <w:tbl>
      <w:tblPr>
        <w:tblW w:w="10875" w:type="dxa"/>
        <w:tblInd w:w="-799" w:type="dxa"/>
        <w:tblLayout w:type="fixed"/>
        <w:tblLook w:val="04A0" w:firstRow="1" w:lastRow="0" w:firstColumn="1" w:lastColumn="0" w:noHBand="0" w:noVBand="1"/>
      </w:tblPr>
      <w:tblGrid>
        <w:gridCol w:w="3525"/>
        <w:gridCol w:w="76"/>
        <w:gridCol w:w="3194"/>
        <w:gridCol w:w="29"/>
        <w:gridCol w:w="4051"/>
      </w:tblGrid>
      <w:tr w:rsidR="003A576B" w:rsidRPr="00F161CF" w:rsidTr="00436461">
        <w:trPr>
          <w:trHeight w:val="413"/>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Mục tiêu</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Nội dung</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jc w:val="center"/>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Hoạt động</w:t>
            </w:r>
          </w:p>
        </w:tc>
      </w:tr>
      <w:tr w:rsidR="003A576B" w:rsidRPr="00F161CF" w:rsidTr="00436461">
        <w:trPr>
          <w:trHeight w:val="1"/>
        </w:trPr>
        <w:tc>
          <w:tcPr>
            <w:tcW w:w="1087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tabs>
                <w:tab w:val="left" w:pos="2565"/>
                <w:tab w:val="center" w:pos="5328"/>
              </w:tabs>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ab/>
            </w:r>
            <w:r w:rsidRPr="00F161CF">
              <w:rPr>
                <w:rFonts w:ascii="Times New Roman" w:eastAsia="Times New Roman" w:hAnsi="Times New Roman" w:cs="Times New Roman"/>
                <w:b/>
                <w:sz w:val="28"/>
                <w:szCs w:val="28"/>
                <w:lang w:val="nl-NL" w:eastAsia="vi-VN"/>
              </w:rPr>
              <w:tab/>
              <w:t>I. PHÁT TRIỂN THỂ CHẤT</w:t>
            </w:r>
          </w:p>
        </w:tc>
      </w:tr>
      <w:tr w:rsidR="003A576B" w:rsidRPr="00F161CF" w:rsidTr="00436461">
        <w:trPr>
          <w:trHeight w:val="2987"/>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MT2. Trẻ thực hiện đúng, thuần thục các động tác của bài  thể dục theo hiệu lệnh hoặc theo nhịp bản nhạc/ bài hát. Bắt đầu và kết thúc động tác đúng nhịp.                                     </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Hô hấp.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Tay.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Chân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Bụng</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Bật.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Hoạt động thể dục sáng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Tập bài tập phát triển chung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Trẻ tập theo cô các động tác theo bài hát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Hô hấp.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Tay.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Chân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Bụng</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Động tác Bật</w:t>
            </w:r>
          </w:p>
        </w:tc>
      </w:tr>
      <w:tr w:rsidR="003A576B" w:rsidRPr="00F161CF" w:rsidTr="00436461">
        <w:trPr>
          <w:trHeight w:val="1070"/>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MT3. Trẻ giữ được thăng bằng cơ thể khi thực hiện vận động  đi. </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Đi trên ghế thể dục đầu đội vật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+VĐCB: Đi trên ghế thể dục đầu đội vật</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-TC: Gà vào vườn rau</w:t>
            </w:r>
          </w:p>
        </w:tc>
      </w:tr>
      <w:tr w:rsidR="003A576B" w:rsidRPr="00F161CF" w:rsidTr="00436461">
        <w:trPr>
          <w:trHeight w:val="1412"/>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MT5.Trẻ phối hợp tay- mắt trong vận động, ném, chuyền, bắt bóng</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Ném trúng đích đứng bằng 1 tay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Ném xa  bằng 2 tay</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Hoạt động học , hoạt động ngoài trời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VĐCB: Ném trúng đích đứng bằng 1 tay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TC:  Mèo đuổi chuột: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VĐCB: Ném xa  bằng 2 tay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TC: Chuyền bóng qua đầu </w:t>
            </w:r>
          </w:p>
        </w:tc>
      </w:tr>
      <w:tr w:rsidR="003A576B" w:rsidRPr="00F161CF" w:rsidTr="00436461">
        <w:trPr>
          <w:trHeight w:val="1682"/>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MT6. Trẻ thể hiện nhanh, mạnh, khéo trong vận động  Bật, nhảy.</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+Bò chui qua ống dài 1,5m x o,6m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Bật xa 40 -50cm</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Hoạt động học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VĐCB:  Bò chui qua ống dài 1,5m x o,6m </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T/C: chuyền bóng qua chân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VĐCB: Bật xa 40- 45cm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TC: Kéo co  </w:t>
            </w:r>
          </w:p>
        </w:tc>
      </w:tr>
      <w:tr w:rsidR="003A576B" w:rsidRPr="00F161CF" w:rsidTr="00436461">
        <w:trPr>
          <w:trHeight w:val="330"/>
        </w:trPr>
        <w:tc>
          <w:tcPr>
            <w:tcW w:w="1087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b/>
                <w:i/>
                <w:sz w:val="28"/>
                <w:szCs w:val="28"/>
                <w:lang w:val="nl-NL" w:eastAsia="vi-VN"/>
              </w:rPr>
            </w:pPr>
            <w:r w:rsidRPr="00F161CF">
              <w:rPr>
                <w:rFonts w:ascii="Times New Roman" w:eastAsia="Times New Roman" w:hAnsi="Times New Roman" w:cs="Times New Roman"/>
                <w:b/>
                <w:i/>
                <w:sz w:val="28"/>
                <w:szCs w:val="28"/>
                <w:lang w:val="nl-NL" w:eastAsia="vi-VN"/>
              </w:rPr>
              <w:t xml:space="preserve">                                Thực hiện một số việc tự phục vụ trong sinh hoạt</w:t>
            </w:r>
          </w:p>
        </w:tc>
      </w:tr>
      <w:tr w:rsidR="003A576B" w:rsidRPr="00F161CF" w:rsidTr="00436461">
        <w:trPr>
          <w:trHeight w:val="300"/>
        </w:trPr>
        <w:tc>
          <w:tcPr>
            <w:tcW w:w="3525"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MT20. Nhận biết được một số trường hợp không an toàn và gọi người giúp đỡ.</w:t>
            </w:r>
          </w:p>
        </w:tc>
        <w:tc>
          <w:tcPr>
            <w:tcW w:w="327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Biết gọi người lớn khi gặp  trường hợp khẩn cấp: </w:t>
            </w:r>
            <w:r w:rsidRPr="00F161CF">
              <w:rPr>
                <w:rFonts w:ascii="Times New Roman" w:eastAsia="Times New Roman" w:hAnsi="Times New Roman" w:cs="Times New Roman"/>
                <w:sz w:val="28"/>
                <w:szCs w:val="28"/>
                <w:lang w:val="nl-NL" w:eastAsia="vi-VN"/>
              </w:rPr>
              <w:lastRenderedPageBreak/>
              <w:t>cháy, có bạn/người rơi xuống nước,ngã chảy máu</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Kỹ năng phòng tránh khi có hỏa hoạn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Kỹ năng phòng tránh bỏng</w:t>
            </w:r>
          </w:p>
        </w:tc>
        <w:tc>
          <w:tcPr>
            <w:tcW w:w="408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Hoạt động mọi lúc mọi nơi</w:t>
            </w:r>
          </w:p>
          <w:p w:rsidR="003A576B" w:rsidRPr="00F161CF" w:rsidRDefault="003A576B" w:rsidP="00436461">
            <w:pPr>
              <w:spacing w:after="0" w:line="240" w:lineRule="auto"/>
              <w:ind w:hanging="3"/>
              <w:rPr>
                <w:rFonts w:ascii="Times New Roman" w:eastAsia="Times New Roman" w:hAnsi="Times New Roman" w:cs="Times New Roman"/>
                <w:b/>
                <w:i/>
                <w:sz w:val="28"/>
                <w:szCs w:val="28"/>
                <w:lang w:val="nl-NL" w:eastAsia="vi-VN"/>
              </w:rPr>
            </w:pPr>
            <w:r w:rsidRPr="00F161CF">
              <w:rPr>
                <w:rFonts w:ascii="Times New Roman" w:eastAsia="Times New Roman" w:hAnsi="Times New Roman" w:cs="Times New Roman"/>
                <w:sz w:val="28"/>
                <w:szCs w:val="28"/>
                <w:lang w:val="nl-NL" w:eastAsia="vi-VN"/>
              </w:rPr>
              <w:lastRenderedPageBreak/>
              <w:t>Hoạt động học:Dạy trẻ kỹ năng phòng tránh khi có hỏa hoạn xảy ra.</w:t>
            </w:r>
          </w:p>
        </w:tc>
      </w:tr>
      <w:tr w:rsidR="003A576B" w:rsidRPr="00F161CF" w:rsidTr="00436461">
        <w:trPr>
          <w:trHeight w:val="175"/>
        </w:trPr>
        <w:tc>
          <w:tcPr>
            <w:tcW w:w="10875" w:type="dxa"/>
            <w:gridSpan w:val="5"/>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rPr>
                <w:rFonts w:ascii="Times New Roman" w:eastAsia="Times New Roman" w:hAnsi="Times New Roman" w:cs="Times New Roman"/>
                <w:b/>
                <w:i/>
                <w:sz w:val="28"/>
                <w:szCs w:val="28"/>
                <w:lang w:val="nl-NL" w:eastAsia="vi-VN"/>
              </w:rPr>
            </w:pPr>
          </w:p>
        </w:tc>
      </w:tr>
      <w:tr w:rsidR="003A576B" w:rsidRPr="00F161CF" w:rsidTr="00436461">
        <w:trPr>
          <w:trHeight w:val="3280"/>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Không nhận quà và đi theo người lạ</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Ra khỏi nhà, khu vực trường, lớp khi không được phép của người lớn, cô giáo.</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Biết được địa chỉ nơi ở, số điện thoại gia đình, người thân và khi bị lạc biết hỏi, gọi người lớn giúp đỡ</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MT24. Phối hợp các giác quan để quan sát, xem xét và thảo luận về sự vật, hiện tượng và thảo luận về đặc điểm của đối tượng</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Đặc điểm, công dụng và cách sử dụng đồ dùng, đồ chơi.</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Hoạt động góc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thảo luận cách sử dụng đồ chơi thông qua các vai chơi ở các góc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Hoạt động ngoài trời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Trẻ quan sát và thảo luận đặc điểm đối tượng </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MT32. Thể hiện hiểu biết về đối tượng qua hoạt động chơi, âm nhạc và  tạo hình...</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Thể hiện vai chơi trong trò chơi đóng vai theo chủ đề gia đình, trường học, bệnh viện…; mô phỏng vận động/ di chuyển/ dáng điệu các con vật.</w:t>
            </w:r>
          </w:p>
        </w:tc>
        <w:tc>
          <w:tcPr>
            <w:tcW w:w="4051" w:type="dxa"/>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Hoạt động chơi ở các góc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biết thể hiện vai chơi thông qua các trò chơi đóng vai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7274"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II. LĨNH VỰC PHÁT TRIỂN NHẬN THỨC</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i/>
                <w:sz w:val="28"/>
                <w:szCs w:val="28"/>
                <w:lang w:val="nl-NL" w:eastAsia="vi-VN"/>
              </w:rPr>
              <w:t>* LQ với 1 số khái niệm sơ đẳng về toán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MT33. Nhận biết và đếm trên đối tượng trong phạm vi 7 và đếm theo khả năng.</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Trẻ biết đếm số 7, nhận biết các nhóm có 7 đối tượng và nhận biết chữ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số 7.</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Đếm đến 7, Nhận biết số lượng trong phạm vi 7, nhận biết số 7</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Trò chơi học tập: Đi chợ, dán tranh nhanh các nhóm có số lượng là 7</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Hoạt động chơi: Trẻ đếm số lượng khi chơi các trò chơi phân </w:t>
            </w:r>
            <w:r w:rsidRPr="00F161CF">
              <w:rPr>
                <w:rFonts w:ascii="Times New Roman" w:eastAsia="Times New Roman" w:hAnsi="Times New Roman" w:cs="Times New Roman"/>
                <w:sz w:val="28"/>
                <w:szCs w:val="28"/>
                <w:lang w:val="nl-NL" w:eastAsia="vi-VN"/>
              </w:rPr>
              <w:lastRenderedPageBreak/>
              <w:t>vai( Góc bán hàng, xây dựng, góc toán...)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ngoài trời: khám phá (Có bao nhiêu cây rau, bồn hoa..)</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MT34. So sánh số lượng của ba nhóm đối tượng trong phạm vi 7 bằng các cách khác nhau và nói được kết quả: bằng nhau, nhiều nhất, ít hơn, ít nhất.</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nhận biết mối quan hệ hơn kém trong phạm vi 7, tạo nhóm có số lượng 7.</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So sánh, thêm bớt đối tượng trong phạm vi 7</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Trò chơi học tập: Về đúng nhà,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 Trẻ thêm bớt nhóm đối tượng trong khi tham gia vui cùng toán học ở góc toán...hoặc trải nghiệm trồng rau, cây đếm, thêm bớt số cây đã trồng...</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MT35. Gộp,Tách một nhóm đối tượng trong phạm vi 7 thành hai nhóm  bằng các cách khác nhau.</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Trẻ biết gộp/tách 7 đối tượng thành 2 phần theo các cách chia khác nhau và đếm.</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Tách nhóm 7 đối tượng thành 2 phần bằng nhiều cách</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 : Góc học tập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Chia số đồ dùng thành 2 phần cho 2 gia đình</w:t>
            </w:r>
          </w:p>
        </w:tc>
      </w:tr>
      <w:tr w:rsidR="003A576B" w:rsidRPr="00F161CF" w:rsidTr="00436461">
        <w:trPr>
          <w:trHeight w:val="1052"/>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MT36. Nhận biết các số từ 5 - 7 và sử dụng các số đó để chỉ số lượng, số thứ tự.</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Các chữ số, số lượng và số thứ tự  trong phạm vi 7.</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Hoạt động mọi lúc mọi nơi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Trẻ biết số thứ tự trong phạm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vi 7</w:t>
            </w:r>
          </w:p>
        </w:tc>
      </w:tr>
      <w:tr w:rsidR="003A576B" w:rsidRPr="00F161CF" w:rsidTr="00436461">
        <w:trPr>
          <w:trHeight w:val="1790"/>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 39. Biết sắp xếp các đối tượng theo trình tự nhất định theo yêu cầu</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Sắp xếp theo quy tắc.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tabs>
                <w:tab w:val="left" w:pos="1980"/>
              </w:tabs>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Hoạt động góc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Hoạt động  mọi lúc mọi nơi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Trẻ biết xếp đồ dùng đồ chơi theo quy tắc thông qua những bài tập sàn </w:t>
            </w:r>
          </w:p>
        </w:tc>
      </w:tr>
      <w:tr w:rsidR="003A576B" w:rsidRPr="00F161CF" w:rsidTr="00436461">
        <w:trPr>
          <w:trHeight w:val="1410"/>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tabs>
                <w:tab w:val="left" w:pos="2840"/>
              </w:tabs>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MT43. Trẻ gọi tên và chỉ ra các điểm giống, khác nhau giữa hai khối cầu và khối trụ, khối vuông và khối chữ nhật.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Nhận biết, phân biệt khối vuông khối chữ nhật</w:t>
            </w:r>
          </w:p>
          <w:p w:rsidR="003A576B" w:rsidRPr="00F161CF" w:rsidRDefault="003A576B" w:rsidP="00436461">
            <w:pPr>
              <w:tabs>
                <w:tab w:val="left" w:pos="1980"/>
              </w:tabs>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tabs>
                <w:tab w:val="left" w:pos="1980"/>
              </w:tabs>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tabs>
                <w:tab w:val="left" w:pos="1980"/>
              </w:tabs>
              <w:spacing w:after="0" w:line="240" w:lineRule="auto"/>
              <w:ind w:hanging="3"/>
              <w:rPr>
                <w:rFonts w:ascii="Times New Roman" w:eastAsia="Times New Roman" w:hAnsi="Times New Roman" w:cs="Times New Roman"/>
                <w:sz w:val="28"/>
                <w:szCs w:val="28"/>
                <w:lang w:val="nl-NL" w:eastAsia="vi-VN"/>
              </w:rPr>
            </w:pPr>
          </w:p>
          <w:p w:rsidR="003A576B" w:rsidRPr="00F161CF" w:rsidRDefault="003A576B" w:rsidP="00436461">
            <w:pPr>
              <w:tabs>
                <w:tab w:val="left" w:pos="1980"/>
              </w:tabs>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ab/>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3A576B">
            <w:pPr>
              <w:numPr>
                <w:ilvl w:val="0"/>
                <w:numId w:val="1"/>
              </w:numPr>
              <w:tabs>
                <w:tab w:val="center" w:pos="1423"/>
              </w:tabs>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Hoạt động học : </w:t>
            </w:r>
          </w:p>
          <w:p w:rsidR="003A576B" w:rsidRPr="00F161CF" w:rsidRDefault="003A576B" w:rsidP="003A576B">
            <w:pPr>
              <w:numPr>
                <w:ilvl w:val="0"/>
                <w:numId w:val="1"/>
              </w:numPr>
              <w:tabs>
                <w:tab w:val="center" w:pos="1423"/>
              </w:tabs>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 </w:t>
            </w:r>
            <w:r w:rsidRPr="00F161CF">
              <w:rPr>
                <w:rFonts w:ascii="Times New Roman" w:eastAsia="Times New Roman" w:hAnsi="Times New Roman" w:cs="Times New Roman"/>
                <w:sz w:val="28"/>
                <w:szCs w:val="28"/>
                <w:lang w:val="nl-NL" w:eastAsia="vi-VN"/>
              </w:rPr>
              <w:t>Nhận biết phân biệt khối vuông khối chữ nhật</w:t>
            </w:r>
          </w:p>
          <w:p w:rsidR="003A576B" w:rsidRPr="00F161CF" w:rsidRDefault="003A576B" w:rsidP="003A576B">
            <w:pPr>
              <w:numPr>
                <w:ilvl w:val="0"/>
                <w:numId w:val="1"/>
              </w:numPr>
              <w:tabs>
                <w:tab w:val="center" w:pos="1423"/>
              </w:tabs>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b/>
                <w:sz w:val="28"/>
                <w:szCs w:val="28"/>
                <w:lang w:val="nl-NL" w:eastAsia="vi-VN"/>
              </w:rPr>
              <w:t xml:space="preserve">- Mọi lúc mọi nơi : </w:t>
            </w:r>
          </w:p>
          <w:p w:rsidR="003A576B" w:rsidRPr="00F161CF" w:rsidRDefault="003A576B" w:rsidP="003A576B">
            <w:pPr>
              <w:numPr>
                <w:ilvl w:val="0"/>
                <w:numId w:val="1"/>
              </w:numPr>
              <w:tabs>
                <w:tab w:val="center" w:pos="1423"/>
              </w:tabs>
              <w:spacing w:after="0" w:line="240" w:lineRule="auto"/>
              <w:rPr>
                <w:rFonts w:ascii="Times New Roman" w:eastAsia="Times New Roman" w:hAnsi="Times New Roman" w:cs="Times New Roman"/>
                <w:b/>
                <w:sz w:val="28"/>
                <w:szCs w:val="28"/>
                <w:lang w:val="nl-NL" w:eastAsia="vi-VN"/>
              </w:rPr>
            </w:pPr>
            <w:r w:rsidRPr="00F161CF">
              <w:rPr>
                <w:rFonts w:ascii="Times New Roman" w:eastAsia="Times New Roman" w:hAnsi="Times New Roman" w:cs="Times New Roman"/>
                <w:sz w:val="28"/>
                <w:szCs w:val="28"/>
                <w:lang w:val="nl-NL" w:eastAsia="vi-VN"/>
              </w:rPr>
              <w:t>Cho trẻ làm quen với khối cầu , khối trụ</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Khám phá khoa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MT53. Nói đặc điểm và sự khác nhau của một số nghề..</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Nghề sản xuất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Cháu yêu cô, chú công nhân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Cháu thích làm chú bộ đội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Nghề dịch vụ (Nghề bán hàng, nghề lái xe...)</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Nghề giúp đỡ cộng đồng (Nghề bác sĩ, nghề công an...)</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w:t>
            </w:r>
            <w:r>
              <w:rPr>
                <w:rFonts w:ascii="Times New Roman" w:eastAsia="Times New Roman" w:hAnsi="Times New Roman" w:cs="Times New Roman"/>
                <w:sz w:val="28"/>
                <w:szCs w:val="28"/>
                <w:lang w:val="vi-VN" w:eastAsia="vi-VN"/>
              </w:rPr>
              <w:t>Trò chuyện sáng:</w:t>
            </w:r>
            <w:r>
              <w:rPr>
                <w:rFonts w:ascii="Times New Roman" w:eastAsia="Times New Roman" w:hAnsi="Times New Roman" w:cs="Times New Roman"/>
                <w:sz w:val="28"/>
                <w:szCs w:val="28"/>
                <w:lang w:val="nl-NL" w:eastAsia="vi-VN"/>
              </w:rPr>
              <w:t xml:space="preserve"> </w:t>
            </w:r>
            <w:r w:rsidRPr="00F161CF">
              <w:rPr>
                <w:rFonts w:ascii="Times New Roman" w:eastAsia="Times New Roman" w:hAnsi="Times New Roman" w:cs="Times New Roman"/>
                <w:sz w:val="28"/>
                <w:szCs w:val="28"/>
                <w:lang w:val="nl-NL" w:eastAsia="vi-VN"/>
              </w:rPr>
              <w:t>Tìm hiểu nghề sản xuất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Cháu yêu cô, chú công nhân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Cháu thích làm chú bộ đội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Nghề giúp đỡ cộng đồng (Nghề bác sĩ, nghề công an...)</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Bố mẹ làm nghề gì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TC: Làm đồ dùng dụng cụ các nghề, Chọn theo yêu cầu, Nối đồ dùng dụng cụ theo nghề</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MT54. Kể tên một số lễ hội và nói về hoạt động nổi bật của  lễ hội(Ngày 22/12).</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Cháu yêu cô, chú bộ đội (Ngày 22/12)</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Tìm hiểu ngày 22/12</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làm thiệp chúc mừng, cắm hoa, làm bánh, gói quà.. ở góc chơi nghệ thuật; nấu các món ăn ngon tổ chức ngày 22/12 tại góc nấu ăn.</w:t>
            </w:r>
          </w:p>
        </w:tc>
      </w:tr>
      <w:tr w:rsidR="003A576B" w:rsidRPr="00F161CF" w:rsidTr="00436461">
        <w:trPr>
          <w:trHeight w:val="1"/>
        </w:trPr>
        <w:tc>
          <w:tcPr>
            <w:tcW w:w="1087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 xml:space="preserve">                                                       III. PHÁT TRIỂN NGÔN NGỮ </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i/>
                <w:sz w:val="28"/>
                <w:szCs w:val="28"/>
                <w:lang w:val="nl-NL" w:eastAsia="vi-VN"/>
              </w:rPr>
              <w:t>* Nghe hiểu lời nói.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 56.  Thực hiện được các yêu cầu trong hoạt động tập thể.</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Nghe, Hiểu lời nói và làm theo được 2, 3 yêu cầu liên tiếp</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Hoạt động chiều: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Hoạt động chơi : Trẻ thể hiện kể chuyện, nghe kể chuyện khi tham gia chơi đóng vai theo chủ đề...</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MT63. Đọc biểu cảm bài thơ, đồng dao, ca dao….chủ đề ngành nghề</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Biết lắng nghe, đọc biểu cảm một số bài thơ</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Thơ “Chiếc cầu mới”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(Kỹ năng sống):</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 Chú bộ đội hành quân trong mưa”, “ Hạt gạo làng ta</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 : trẻ thể hiện đọc thơ, khi tham gia chơi tại góc học tập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ngoài trời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Trẻ đọc thơ, ca dao, đồng giao, hò vè qua các trò chơi dân gian có lời ca...</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MT70. Không nói tục, chửi bậy(CS78).</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Nói lễ phép, sử dụng các từ lịch sự.</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Đón trả trẻ, mọi lúc mọi nơi, các hoạt động trong ngày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Trẻ có thói quen nói năng có văn hóa lịch sự.</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 75. Nhận dạng các chữ cái o,ô,ơ,a,â,ă,e,ê, u,ư.</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Nhận các chữ cái u,ư.</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Hướng viết của các nét chữ u,ư</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Làm quen chữ u-ư</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Trò chơi chữ cái u-ư</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chiều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Ôn chữ cái : u-ư</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Thực hiện vở tập tô</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Góc học tập “ghép chữ cái thành từ”</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Chơi tự do “xếp chữ cái bằng hột hạt”</w:t>
            </w:r>
          </w:p>
        </w:tc>
      </w:tr>
      <w:tr w:rsidR="003A576B" w:rsidRPr="00F161CF" w:rsidTr="00436461">
        <w:trPr>
          <w:trHeight w:val="1"/>
        </w:trPr>
        <w:tc>
          <w:tcPr>
            <w:tcW w:w="1087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lastRenderedPageBreak/>
              <w:t xml:space="preserve">                                   IV. PHÁT TRIỂN TÌNH CẢM VÀ KỸ NĂNG XÃ HỘI</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MT97. Chú ý nghe khi cô, bạn nói, không ngắt lời người khác</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Lắng nghe ý kiến của cô, bạn nói, không ngắt lời người khác.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mọi lúc mọi nơi</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Chơi với tất cả các bạn nhưng thể hiện sự thân thiện với bạn  trong các hoạt động.</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MT101. Nhận xét một số hành vi đúng hoặc sai của con người đối với môi trường (Chỉ số 56)</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Mô tả được các hành vi đúng/sai trong ứng xử với môi trường xung quanh</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mọi lúc mọi nơi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Biết mình làm việc này, việc khác ảnh hưởng đến người khác và không làm những việc đó.</w:t>
            </w:r>
          </w:p>
        </w:tc>
      </w:tr>
      <w:tr w:rsidR="003A576B" w:rsidRPr="00F161CF" w:rsidTr="00436461">
        <w:trPr>
          <w:trHeight w:val="1"/>
        </w:trPr>
        <w:tc>
          <w:tcPr>
            <w:tcW w:w="1087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b/>
                <w:sz w:val="28"/>
                <w:szCs w:val="28"/>
                <w:lang w:val="nl-NL" w:eastAsia="vi-VN"/>
              </w:rPr>
              <w:t xml:space="preserve">                                                 V. PHÁT TRIỂN THẨM MỸ</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 106.  Chăm chú lắng nghe và hưởng ứng cảm xúc (hát theo, nhún nhảy, lắc lư, thể hiện động tác minh họa phù hợp ) theo bài hát, bản nhạc;</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Chủ đề nghề nghiệp- Nghe hát:  Màu áo chú bộ đội (Nguyễn Văn Tý), (Trần Hoàng), Hạt gạo làng ta ( Trần Viết Bình), Xe chỉ luồn kim (Dân ca quan họ Bắc Ninh);  (Xuân Giao) Bác đưa thư vui tính”.</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Nghe hát : ‘Xe chỉ luồn kim”, “Hạt gạo làng ta”, “Màu áo chú bộ đội”, “Bác đưa thư vui tính”</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Trẻ thể hiện thái độ, tình cảm khi nghe âm thanh gợi cảm, các bài hát, bản nhạc và ngắm nhìn vẻ đẹp của các sự vật, hiện tượng trong thiên nhiên, cuộc sống và tác phẩm nghệ thuật.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Nghe và hưởng ứng cảm xúc các bài hát trong các chủ đề:</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Nghe và nhận ra sắc thái (vui, buồn, tình cảm tha thiết) của các bài hát, bản nhạc.</w:t>
            </w:r>
          </w:p>
        </w:tc>
      </w:tr>
      <w:tr w:rsidR="003A576B" w:rsidRPr="00F161CF" w:rsidTr="00436461">
        <w:trPr>
          <w:trHeight w:val="1069"/>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 108. Hát đúng giai điệu, lời ca, hát diễn cảm phù hợp với sắc thái, tình  cảm của bài hát qua giọng hát, nét mặt, điệu bộ, cử chỉ...</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Chủ đề nghề nghiệp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Lớn lên cháu lái máy cày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w:t>
            </w:r>
          </w:p>
        </w:tc>
        <w:tc>
          <w:tcPr>
            <w:tcW w:w="4051" w:type="dxa"/>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DH “Lớn lên cháu lái máy cày”</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VTTTC: Cháu yêu cô thợ dệt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MT 109:Vận động nhịp nhàng phù hợp với sắc thái, </w:t>
            </w:r>
            <w:r w:rsidRPr="00F161CF">
              <w:rPr>
                <w:rFonts w:ascii="Times New Roman" w:eastAsia="Times New Roman" w:hAnsi="Times New Roman" w:cs="Times New Roman"/>
                <w:sz w:val="28"/>
                <w:szCs w:val="28"/>
                <w:lang w:val="nl-NL" w:eastAsia="vi-VN"/>
              </w:rPr>
              <w:lastRenderedPageBreak/>
              <w:t>nhịp điệu bài hát, bản nhạc với các hình thức (vỗ tay theo các loại tiết tấu, múa). Gõ đệm bằng dụng cụ theo tiết tấu tự chọn.</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Chủ đề nghề nghiệp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xml:space="preserve">-  Cháu yêu cô chú công nhân (Hoàng Văn Yến), Chú bộ đội (Hoàng Văn Yến), </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 VĐTTC: Cháu yêu cô chú công nhân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VĐ TTC“Cháu thương chú bộ đội”</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 Trẻ thể hiện các hình thức vận động ở góc âm nhạc...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xml:space="preserve">+ TC: Ai nhanh nhất,ai đoán giỏi,nghe tiếng hát tìm đồvật,khiêu vũ. </w:t>
            </w:r>
          </w:p>
        </w:tc>
      </w:tr>
      <w:tr w:rsidR="003A576B" w:rsidRPr="00F161CF" w:rsidTr="00436461">
        <w:trPr>
          <w:trHeight w:val="2978"/>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lastRenderedPageBreak/>
              <w:t>MT111:Phối hợp các kỹ năng vẽ để  tạo thành bức tranh có màu sắc hài hoà, bố cục cân đối. Nói lên ý tưởng tạo hình.</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Nhận xét các sản phẩm tạo hình về màu sắc, hình dáng, bố cục.</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Chủ đề nghề nghiệp: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Vẽ đồ dùng, dụng cụ nghề nông</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Vẽ tranh chú bộ đội bảo vệ biển đảo</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học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Vẽ đồ dùng, dụng cụ nghề nông</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Vẽ tranh chú bộ đội  biển đảo</w:t>
            </w:r>
          </w:p>
          <w:p w:rsidR="003A576B" w:rsidRPr="00F161CF" w:rsidRDefault="003A576B" w:rsidP="00436461">
            <w:pPr>
              <w:spacing w:after="0" w:line="240" w:lineRule="auto"/>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chiều ,Hoạt động chơi : Trẻ thích vẽ đồ dùng, dụng cụ các nghề trên sân</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chơi : Trẻ chơi ở góc nghệ thuật</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Cắt dán hình ảnh một số nghề</w:t>
            </w: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 112.  Phối hợp các kỹ năng cắt, xé dán để  tạo thành bức tranh có màu sắc hài hoà, bố cục cân đối. Nói lên ý tưởng tạo hình.</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Nhận xét các sản phẩm tạo hình về màu sắc, hình dáng, bố cục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Cắt dán hình ảnh một số nghề.</w:t>
            </w:r>
          </w:p>
        </w:tc>
        <w:tc>
          <w:tcPr>
            <w:tcW w:w="4051" w:type="dxa"/>
            <w:tcBorders>
              <w:top w:val="single" w:sz="4" w:space="0" w:color="000000"/>
              <w:left w:val="single" w:sz="4" w:space="0" w:color="000000"/>
              <w:bottom w:val="single" w:sz="4" w:space="0" w:color="000000"/>
              <w:right w:val="single" w:sz="4" w:space="0" w:color="000000"/>
            </w:tcBorders>
            <w:shd w:val="clear" w:color="auto" w:fill="FFFFFF"/>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góc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Cắt dán hình ảnh một số nghề.</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p>
        </w:tc>
      </w:tr>
      <w:tr w:rsidR="003A576B" w:rsidRPr="00F161CF" w:rsidTr="00436461">
        <w:trPr>
          <w:trHeight w:val="1"/>
        </w:trPr>
        <w:tc>
          <w:tcPr>
            <w:tcW w:w="360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MT113. Phối hợp các kĩ năng nặn để tạo thành sp</w:t>
            </w:r>
            <w:r w:rsidRPr="00F161CF">
              <w:rPr>
                <w:rFonts w:ascii="Times New Roman" w:eastAsia="Times New Roman" w:hAnsi="Times New Roman" w:cs="Times New Roman"/>
                <w:sz w:val="28"/>
                <w:szCs w:val="28"/>
                <w:lang w:val="vi-VN" w:eastAsia="vi-VN"/>
              </w:rPr>
              <w:t xml:space="preserve"> </w:t>
            </w:r>
            <w:r w:rsidRPr="00F161CF">
              <w:rPr>
                <w:rFonts w:ascii="Times New Roman" w:eastAsia="Times New Roman" w:hAnsi="Times New Roman" w:cs="Times New Roman"/>
                <w:sz w:val="28"/>
                <w:szCs w:val="28"/>
                <w:lang w:val="nl-NL" w:eastAsia="vi-VN"/>
              </w:rPr>
              <w:t>về chủ đề nghề nghiệp có bố cục cân đối. Nói lên ý tưởng tạo hình</w:t>
            </w:r>
          </w:p>
        </w:tc>
        <w:tc>
          <w:tcPr>
            <w:tcW w:w="322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Chủ đề nghề nghiệp:</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Nặn cái lọ.</w:t>
            </w:r>
          </w:p>
          <w:p w:rsidR="003A576B" w:rsidRPr="00F161CF" w:rsidRDefault="003A576B" w:rsidP="00436461">
            <w:pPr>
              <w:spacing w:after="0" w:line="240" w:lineRule="auto"/>
              <w:ind w:hanging="3"/>
              <w:rPr>
                <w:rFonts w:ascii="Times New Roman" w:eastAsia="Times New Roman" w:hAnsi="Times New Roman" w:cs="Times New Roman"/>
                <w:sz w:val="28"/>
                <w:szCs w:val="28"/>
                <w:lang w:val="vi-VN" w:eastAsia="vi-VN"/>
              </w:rPr>
            </w:pPr>
            <w:r w:rsidRPr="00F161CF">
              <w:rPr>
                <w:rFonts w:ascii="Times New Roman" w:eastAsia="Times New Roman" w:hAnsi="Times New Roman" w:cs="Times New Roman"/>
                <w:sz w:val="28"/>
                <w:szCs w:val="28"/>
                <w:lang w:val="nl-NL" w:eastAsia="vi-VN"/>
              </w:rPr>
              <w:t>+ Nặn dụng cụ một số nghề</w:t>
            </w:r>
          </w:p>
        </w:tc>
        <w:tc>
          <w:tcPr>
            <w:tcW w:w="4051" w:type="dxa"/>
            <w:tcBorders>
              <w:top w:val="single" w:sz="4" w:space="0" w:color="000000"/>
              <w:left w:val="single" w:sz="4" w:space="0" w:color="000000"/>
              <w:bottom w:val="single" w:sz="4" w:space="0" w:color="000000"/>
              <w:right w:val="single" w:sz="4" w:space="0" w:color="000000"/>
            </w:tcBorders>
            <w:shd w:val="clear" w:color="auto" w:fill="FFFFFF"/>
            <w:hideMark/>
          </w:tcPr>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góc</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Nặn dụng cụ một số nghề</w:t>
            </w:r>
          </w:p>
          <w:p w:rsidR="003A576B" w:rsidRPr="00F161CF" w:rsidRDefault="003A576B" w:rsidP="00436461">
            <w:pPr>
              <w:spacing w:after="0" w:line="240" w:lineRule="auto"/>
              <w:ind w:hanging="3"/>
              <w:rPr>
                <w:rFonts w:ascii="Times New Roman" w:eastAsia="Times New Roman" w:hAnsi="Times New Roman" w:cs="Times New Roman"/>
                <w:sz w:val="28"/>
                <w:szCs w:val="28"/>
                <w:lang w:val="nl-NL" w:eastAsia="vi-VN"/>
              </w:rPr>
            </w:pPr>
            <w:r w:rsidRPr="00F161CF">
              <w:rPr>
                <w:rFonts w:ascii="Times New Roman" w:eastAsia="Times New Roman" w:hAnsi="Times New Roman" w:cs="Times New Roman"/>
                <w:sz w:val="28"/>
                <w:szCs w:val="28"/>
                <w:lang w:val="nl-NL" w:eastAsia="vi-VN"/>
              </w:rPr>
              <w:t>- Hoạt động ngoài trời: tạo hình bằng hột hạt,....tai nghe, cái cuốc</w:t>
            </w:r>
          </w:p>
        </w:tc>
      </w:tr>
    </w:tbl>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r w:rsidRPr="00F161CF">
        <w:rPr>
          <w:rFonts w:ascii="Times New Roman" w:eastAsia="Times New Roman" w:hAnsi="Times New Roman" w:cs="Times New Roman"/>
          <w:b/>
          <w:sz w:val="28"/>
          <w:szCs w:val="28"/>
          <w:lang w:val="nl-NL" w:eastAsia="vi-VN"/>
        </w:rPr>
        <w:t xml:space="preserve">         </w:t>
      </w: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Pr="00F161CF" w:rsidRDefault="003A576B" w:rsidP="003A576B">
      <w:pPr>
        <w:spacing w:after="0" w:line="240" w:lineRule="auto"/>
        <w:rPr>
          <w:rFonts w:ascii="Times New Roman" w:eastAsia="Times New Roman" w:hAnsi="Times New Roman" w:cs="Times New Roman"/>
          <w:b/>
          <w:sz w:val="28"/>
          <w:szCs w:val="28"/>
          <w:lang w:val="vi-VN" w:eastAsia="vi-VN"/>
        </w:rPr>
      </w:pPr>
    </w:p>
    <w:p w:rsidR="003A576B" w:rsidRDefault="003A576B" w:rsidP="003A576B">
      <w:pPr>
        <w:spacing w:after="0" w:line="240" w:lineRule="auto"/>
        <w:jc w:val="center"/>
        <w:rPr>
          <w:rFonts w:ascii="Times New Roman" w:eastAsia="Times New Roman" w:hAnsi="Times New Roman" w:cs="Times New Roman"/>
          <w:b/>
          <w:sz w:val="28"/>
          <w:szCs w:val="28"/>
          <w:lang w:val="nl-NL" w:eastAsia="vi-VN"/>
        </w:rPr>
      </w:pPr>
    </w:p>
    <w:p w:rsidR="003A576B" w:rsidRDefault="003A576B" w:rsidP="003A576B">
      <w:pPr>
        <w:spacing w:after="0" w:line="240" w:lineRule="auto"/>
        <w:jc w:val="center"/>
        <w:rPr>
          <w:rFonts w:ascii="Times New Roman" w:eastAsia="Times New Roman" w:hAnsi="Times New Roman" w:cs="Times New Roman"/>
          <w:b/>
          <w:sz w:val="28"/>
          <w:szCs w:val="28"/>
          <w:lang w:val="nl-NL" w:eastAsia="vi-VN"/>
        </w:rPr>
      </w:pPr>
    </w:p>
    <w:p w:rsidR="003A576B" w:rsidRDefault="003A576B" w:rsidP="003A576B">
      <w:pPr>
        <w:spacing w:after="0" w:line="240" w:lineRule="auto"/>
        <w:jc w:val="center"/>
        <w:rPr>
          <w:rFonts w:ascii="Times New Roman" w:eastAsia="Times New Roman" w:hAnsi="Times New Roman" w:cs="Times New Roman"/>
          <w:b/>
          <w:sz w:val="28"/>
          <w:szCs w:val="28"/>
          <w:lang w:val="nl-NL" w:eastAsia="vi-VN"/>
        </w:rPr>
      </w:pPr>
    </w:p>
    <w:p w:rsidR="003A576B" w:rsidRDefault="003A576B" w:rsidP="003A576B">
      <w:pPr>
        <w:spacing w:after="0" w:line="240" w:lineRule="auto"/>
        <w:jc w:val="center"/>
        <w:rPr>
          <w:rFonts w:ascii="Times New Roman" w:eastAsia="Times New Roman" w:hAnsi="Times New Roman" w:cs="Times New Roman"/>
          <w:b/>
          <w:sz w:val="28"/>
          <w:szCs w:val="28"/>
          <w:lang w:val="nl-NL" w:eastAsia="vi-VN"/>
        </w:rPr>
      </w:pPr>
    </w:p>
    <w:p w:rsidR="003A576B" w:rsidRDefault="003A576B" w:rsidP="003A576B">
      <w:pPr>
        <w:spacing w:after="0" w:line="240" w:lineRule="auto"/>
        <w:jc w:val="center"/>
        <w:rPr>
          <w:rFonts w:ascii="Times New Roman" w:eastAsia="Times New Roman" w:hAnsi="Times New Roman" w:cs="Times New Roman"/>
          <w:b/>
          <w:sz w:val="28"/>
          <w:szCs w:val="28"/>
          <w:lang w:val="nl-NL" w:eastAsia="vi-VN"/>
        </w:rPr>
      </w:pPr>
    </w:p>
    <w:p w:rsidR="003A576B" w:rsidRDefault="003A576B" w:rsidP="003A576B">
      <w:pPr>
        <w:spacing w:after="0" w:line="240" w:lineRule="auto"/>
        <w:jc w:val="center"/>
        <w:rPr>
          <w:rFonts w:ascii="Times New Roman" w:eastAsia="Times New Roman" w:hAnsi="Times New Roman" w:cs="Times New Roman"/>
          <w:b/>
          <w:sz w:val="28"/>
          <w:szCs w:val="28"/>
          <w:lang w:val="nl-NL" w:eastAsia="vi-VN"/>
        </w:rPr>
      </w:pPr>
    </w:p>
    <w:p w:rsidR="00BD0A90" w:rsidRDefault="00BD0A90"/>
    <w:sectPr w:rsidR="00BD0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E746BB"/>
    <w:multiLevelType w:val="multilevel"/>
    <w:tmpl w:val="66CAC3E8"/>
    <w:lvl w:ilvl="0">
      <w:start w:val="36"/>
      <w:numFmt w:val="bullet"/>
      <w:lvlText w:val="■"/>
      <w:lvlJc w:val="left"/>
      <w:pPr>
        <w:ind w:left="0" w:hanging="360"/>
      </w:pPr>
      <w:rPr>
        <w:rFonts w:ascii="Noto Sans Symbols" w:eastAsia="Noto Sans Symbols" w:hAnsi="Noto Sans Symbols" w:cs="Noto Sans Symbols"/>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DC1"/>
    <w:rsid w:val="00334C1A"/>
    <w:rsid w:val="003A576B"/>
    <w:rsid w:val="00A14DC1"/>
    <w:rsid w:val="00BD0A90"/>
    <w:rsid w:val="00C33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A5F3F"/>
  <w15:chartTrackingRefBased/>
  <w15:docId w15:val="{687AE7B3-6691-4C2C-B4E6-EDEFAB3A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7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2138</Words>
  <Characters>12192</Characters>
  <Application>Microsoft Office Word</Application>
  <DocSecurity>0</DocSecurity>
  <Lines>101</Lines>
  <Paragraphs>28</Paragraphs>
  <ScaleCrop>false</ScaleCrop>
  <Company>Quoc Viet Company</Company>
  <LinksUpToDate>false</LinksUpToDate>
  <CharactersWithSpaces>14302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2025-11-24T05:10:00Z</dcterms:created>
  <dcterms:modified xsi:type="dcterms:W3CDTF">2025-11-24T05:20:00Z</dcterms:modified>
</cp:coreProperties>
</file>