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3282" w:rsidRDefault="00FC3282" w:rsidP="00FC3282">
      <w:pPr>
        <w:tabs>
          <w:tab w:val="left" w:pos="2355"/>
        </w:tabs>
        <w:ind w:left="1" w:hanging="3"/>
        <w:jc w:val="center"/>
        <w:rPr>
          <w:szCs w:val="28"/>
        </w:rPr>
      </w:pPr>
      <w:r>
        <w:rPr>
          <w:b/>
          <w:szCs w:val="28"/>
        </w:rPr>
        <w:t>KẾ HOẠCH GIÁO DỤC:</w:t>
      </w:r>
    </w:p>
    <w:p w:rsidR="00FC3282" w:rsidRDefault="00FC3282" w:rsidP="00FC3282">
      <w:pPr>
        <w:tabs>
          <w:tab w:val="left" w:pos="180"/>
          <w:tab w:val="left" w:pos="3480"/>
          <w:tab w:val="center" w:pos="5310"/>
        </w:tabs>
        <w:spacing w:before="120" w:after="120"/>
        <w:ind w:left="1" w:hanging="3"/>
        <w:jc w:val="center"/>
        <w:rPr>
          <w:szCs w:val="28"/>
        </w:rPr>
      </w:pPr>
      <w:r>
        <w:rPr>
          <w:b/>
          <w:szCs w:val="28"/>
        </w:rPr>
        <w:t>CHỦ ĐỀ:</w:t>
      </w:r>
      <w:r>
        <w:rPr>
          <w:b/>
          <w:sz w:val="26"/>
          <w:szCs w:val="26"/>
        </w:rPr>
        <w:t xml:space="preserve"> </w:t>
      </w:r>
      <w:r>
        <w:rPr>
          <w:b/>
          <w:szCs w:val="28"/>
        </w:rPr>
        <w:t>“</w:t>
      </w:r>
      <w:r>
        <w:rPr>
          <w:b/>
          <w:szCs w:val="28"/>
          <w:u w:val="single"/>
        </w:rPr>
        <w:t xml:space="preserve"> Quê hương yêu dấu- Bác Hồ của em</w:t>
      </w:r>
      <w:r>
        <w:rPr>
          <w:b/>
          <w:szCs w:val="28"/>
        </w:rPr>
        <w:t>”</w:t>
      </w:r>
    </w:p>
    <w:p w:rsidR="00FC3282" w:rsidRDefault="00FC3282" w:rsidP="00FC3282">
      <w:pPr>
        <w:spacing w:before="120" w:after="120"/>
        <w:ind w:left="1" w:hanging="3"/>
        <w:jc w:val="center"/>
        <w:rPr>
          <w:szCs w:val="28"/>
        </w:rPr>
      </w:pPr>
      <w:r>
        <w:rPr>
          <w:szCs w:val="28"/>
        </w:rPr>
        <w:t>Thực hiện trong 3 tuần: từ ngày 05 /05 /2025 đến ngày 23/05/2025</w:t>
      </w:r>
    </w:p>
    <w:p w:rsidR="00FC3282" w:rsidRDefault="00FC3282" w:rsidP="00FC3282">
      <w:pPr>
        <w:spacing w:before="120" w:after="120"/>
        <w:ind w:left="1" w:hanging="3"/>
        <w:jc w:val="center"/>
        <w:rPr>
          <w:szCs w:val="28"/>
        </w:rPr>
      </w:pPr>
      <w:r>
        <w:rPr>
          <w:szCs w:val="28"/>
          <w:u w:val="single"/>
        </w:rPr>
        <w:t>GV thực hiện:</w:t>
      </w:r>
      <w:r>
        <w:rPr>
          <w:szCs w:val="28"/>
        </w:rPr>
        <w:t xml:space="preserve"> Võ Thị Thu Nga – Lớp: Mẫu giáo Bé G</w:t>
      </w:r>
    </w:p>
    <w:tbl>
      <w:tblPr>
        <w:tblW w:w="10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3690"/>
        <w:gridCol w:w="3510"/>
      </w:tblGrid>
      <w:tr w:rsidR="00FC3282" w:rsidTr="009F19FD">
        <w:trPr>
          <w:trHeight w:val="6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Mục tiêu</w:t>
            </w:r>
          </w:p>
        </w:tc>
        <w:tc>
          <w:tcPr>
            <w:tcW w:w="3690" w:type="dxa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Nội dung</w:t>
            </w:r>
          </w:p>
        </w:tc>
        <w:tc>
          <w:tcPr>
            <w:tcW w:w="3510" w:type="dxa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Hoạt động</w:t>
            </w:r>
          </w:p>
        </w:tc>
      </w:tr>
      <w:tr w:rsidR="00FC3282" w:rsidTr="009F19FD">
        <w:trPr>
          <w:trHeight w:val="6"/>
        </w:trPr>
        <w:tc>
          <w:tcPr>
            <w:tcW w:w="10080" w:type="dxa"/>
            <w:gridSpan w:val="3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Phát triểnvận động</w:t>
            </w:r>
          </w:p>
        </w:tc>
      </w:tr>
      <w:tr w:rsidR="00FC3282" w:rsidTr="009F19FD">
        <w:trPr>
          <w:trHeight w:val="6"/>
        </w:trPr>
        <w:tc>
          <w:tcPr>
            <w:tcW w:w="10080" w:type="dxa"/>
            <w:gridSpan w:val="3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Dinh dưỡng và sức khỏe</w:t>
            </w:r>
          </w:p>
        </w:tc>
      </w:tr>
      <w:tr w:rsidR="00FC3282" w:rsidTr="009F19FD">
        <w:trPr>
          <w:trHeight w:val="508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MT 4. Trẻ biết ăn để chóng lớn, khỏe mạnh, chấp nhận ăn nhiều loại thức ăn khác nhau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Nhận biết các bữa ăn trong ngày và ích lợi của ăn uống đủ lượng, đủ chất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Nhận biết sự liên quan giữa ăn uống và bệnh tật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Học cách thích nghi với các món ăn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Thể hiện bằng lời nói về nhu cầu ăn.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Một số thực phẩm thông thường sẵn có ở cơ sở địa phương.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VTV7 kids: chiếc bụng đói.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HĐ ăn: </w:t>
            </w:r>
            <w:r>
              <w:rPr>
                <w:szCs w:val="28"/>
              </w:rPr>
              <w:t>Trẻ ăn cẩn thận không cười đùa.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hanging="2"/>
              <w:rPr>
                <w:sz w:val="16"/>
                <w:szCs w:val="16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</w:tr>
      <w:tr w:rsidR="00FC3282" w:rsidTr="009F19FD">
        <w:trPr>
          <w:trHeight w:val="508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MT 10. Thực hiện đủ các động tác trong bài tập thể dục theo hướng dẫn.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>- Hô hấp: Hít vào, thở ra.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Tay: 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+ Đưa 2 tay lên cao, ra phía trước, sang 2 bên.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+ Co và duỗi tay, bắt chéo 2 tay trước ngực.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>-  Lưng, bụng, lườn: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+ Cúi về phía trước.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+ Quay sang trái, sang phải. 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+ Nghiêng người sang trái, sang phải.</w:t>
            </w:r>
          </w:p>
          <w:p w:rsidR="00FC3282" w:rsidRDefault="00FC3282" w:rsidP="009F19FD">
            <w:pPr>
              <w:tabs>
                <w:tab w:val="center" w:pos="2583"/>
              </w:tabs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- Chân:</w:t>
            </w:r>
            <w:r>
              <w:rPr>
                <w:szCs w:val="28"/>
              </w:rPr>
              <w:tab/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+ Bước lên phía trước, bước sang ngang; ngồi xổm; đứng lên; bật tại chỗ.</w:t>
            </w:r>
          </w:p>
          <w:p w:rsidR="00FC3282" w:rsidRDefault="00FC3282" w:rsidP="009F19FD">
            <w:pPr>
              <w:ind w:left="1" w:hanging="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+ Co duỗi chân.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Các bài tập đồng diễn , dân vũ.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b/>
                <w:szCs w:val="28"/>
              </w:rPr>
              <w:t xml:space="preserve"> HĐ thể dục sáng:</w:t>
            </w:r>
            <w:r>
              <w:rPr>
                <w:szCs w:val="28"/>
              </w:rPr>
              <w:t xml:space="preserve"> Trẻ thực hiện động tác hô hấp khi thực hiện bài tập phát triển chung và  thể dục sáng. </w:t>
            </w:r>
          </w:p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 BTPTC: Tập với bài “ Quê hương tươi đẹp”</w:t>
            </w:r>
          </w:p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 TDS: Tập với bài “ Quê hương tươi đẹp”</w:t>
            </w:r>
          </w:p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</w:t>
            </w:r>
            <w:r>
              <w:rPr>
                <w:b/>
                <w:color w:val="000000"/>
                <w:szCs w:val="28"/>
              </w:rPr>
              <w:t xml:space="preserve"> Hoạt động học:</w:t>
            </w:r>
            <w:r>
              <w:rPr>
                <w:color w:val="000000"/>
                <w:szCs w:val="28"/>
              </w:rPr>
              <w:t xml:space="preserve"> Trẻ tập các bài tập phát triển chung.</w:t>
            </w:r>
          </w:p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color w:val="000000"/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</w:tr>
      <w:tr w:rsidR="00FC3282" w:rsidTr="009F19FD">
        <w:trPr>
          <w:trHeight w:val="508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MT 12. Trẻ kiểm soát được vận động: Đi/ chạy.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Chạy liên tục trong đường dích dắc 3 – 4 điểm.</w:t>
            </w:r>
          </w:p>
        </w:tc>
        <w:tc>
          <w:tcPr>
            <w:tcW w:w="3510" w:type="dxa"/>
          </w:tcPr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Hoạt động học:</w:t>
            </w:r>
            <w:r>
              <w:rPr>
                <w:szCs w:val="28"/>
              </w:rPr>
              <w:t xml:space="preserve"> Tập cho trẻ biết thực hiện vận động chạy: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Chạy liên tục trong đường dích dắc 3 – 4 điểm.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HĐ ngoài trời:</w:t>
            </w:r>
            <w:r>
              <w:rPr>
                <w:color w:val="000000"/>
                <w:szCs w:val="28"/>
              </w:rPr>
              <w:t xml:space="preserve"> Cho trẻ chuyền, bắt bóng tại chỗ</w:t>
            </w:r>
          </w:p>
        </w:tc>
      </w:tr>
      <w:tr w:rsidR="00FC3282" w:rsidTr="009F19FD">
        <w:trPr>
          <w:trHeight w:val="508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MT 13. Trẻ phối hợp tay- mắt trong vận động: tung- bắt bóng, tự đập-bắt bóng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Tập đập – bắt bóng với cô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  <w:tc>
          <w:tcPr>
            <w:tcW w:w="3510" w:type="dxa"/>
          </w:tcPr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Hoạt động học:</w:t>
            </w:r>
            <w:r>
              <w:rPr>
                <w:szCs w:val="28"/>
              </w:rPr>
              <w:t xml:space="preserve">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>Tập đập bắt bóng với cô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HĐ ngoài trời:</w:t>
            </w:r>
            <w:r>
              <w:rPr>
                <w:color w:val="000000"/>
                <w:szCs w:val="28"/>
              </w:rPr>
              <w:t xml:space="preserve"> Cho trẻ chơi trò chơi.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</w:tr>
      <w:tr w:rsidR="00FC3282" w:rsidTr="009F19FD">
        <w:trPr>
          <w:trHeight w:val="508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MT 14</w:t>
            </w:r>
            <w:r>
              <w:rPr>
                <w:b/>
                <w:szCs w:val="28"/>
              </w:rPr>
              <w:t xml:space="preserve">. </w:t>
            </w:r>
            <w:r>
              <w:rPr>
                <w:szCs w:val="28"/>
              </w:rPr>
              <w:t>Trẻ thực hiện nhanh mạnh, khéo léo trong thực hiện bài tập tổng hợp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+ Chạy đổi hướng theo vật chuẩn- ném trúng đích   </w:t>
            </w:r>
          </w:p>
        </w:tc>
        <w:tc>
          <w:tcPr>
            <w:tcW w:w="3510" w:type="dxa"/>
          </w:tcPr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Hoạt động học:</w:t>
            </w:r>
            <w:r>
              <w:rPr>
                <w:szCs w:val="28"/>
              </w:rPr>
              <w:t xml:space="preserve"> 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+ Chạy đổi hướng theo vật chuẩn- ném trúng đích   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HĐ ngoài trời:</w:t>
            </w:r>
            <w:r>
              <w:rPr>
                <w:color w:val="000000"/>
                <w:szCs w:val="28"/>
              </w:rPr>
              <w:t xml:space="preserve"> Cho trẻ chơi trò chơi.</w:t>
            </w:r>
          </w:p>
        </w:tc>
      </w:tr>
      <w:tr w:rsidR="00FC3282" w:rsidTr="009F19FD">
        <w:trPr>
          <w:trHeight w:val="508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MT 15. Phối hợp được cử động bàn tay, ngón tay trong một số hoạt động: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Gập các ngón tay vào nhau, quay ngón tay,cổ tay, cuộn cổ tay.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Đan tết.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Xếp chồng các hình khối khác nhau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Xé, dán giấy.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Sử dụng kéo, bút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Tô vẽ nguệch ngoạc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 Tự cài, cởi cúc, tự tháo, cởi dày dép.......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HĐ góc: </w:t>
            </w:r>
            <w:r>
              <w:rPr>
                <w:szCs w:val="28"/>
              </w:rPr>
              <w:t xml:space="preserve"> Cho trẻ xếp chống 8-10 khối không đổ, Tự cài, cởi cúc,</w:t>
            </w:r>
            <w:r>
              <w:rPr>
                <w:b/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>Vẽ được hình tròn, Cắt thẳng được một đoạn 10cm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b/>
                <w:szCs w:val="28"/>
              </w:rPr>
              <w:t>HĐ</w:t>
            </w:r>
            <w:r>
              <w:rPr>
                <w:szCs w:val="28"/>
              </w:rPr>
              <w:t xml:space="preserve"> ngoài trời: Cho trẻ Xoay tròn cổ tay,  Gập, đan ngón tay vào nhau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</w:tr>
      <w:tr w:rsidR="00FC3282" w:rsidTr="009F19FD">
        <w:trPr>
          <w:trHeight w:val="62"/>
        </w:trPr>
        <w:tc>
          <w:tcPr>
            <w:tcW w:w="10080" w:type="dxa"/>
            <w:gridSpan w:val="3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Phát triển nhận thức</w:t>
            </w:r>
          </w:p>
        </w:tc>
      </w:tr>
      <w:tr w:rsidR="00FC3282" w:rsidTr="009F19FD">
        <w:trPr>
          <w:trHeight w:val="62"/>
        </w:trPr>
        <w:tc>
          <w:tcPr>
            <w:tcW w:w="10080" w:type="dxa"/>
            <w:gridSpan w:val="3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Khám phá khoa học</w:t>
            </w:r>
          </w:p>
        </w:tc>
      </w:tr>
      <w:tr w:rsidR="00FC3282" w:rsidTr="009F19FD">
        <w:trPr>
          <w:trHeight w:val="487"/>
        </w:trPr>
        <w:tc>
          <w:tcPr>
            <w:tcW w:w="288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MT 18: Trẻ biết làm thử nghiệm đơn giản với sự giúp đỡ của người lớn để quan sát, tìm hiểu đối tượng.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Một số hiện tượng chìm, nổi, tan, không tan, phân biệt các hiện tượng.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</w:p>
        </w:tc>
        <w:tc>
          <w:tcPr>
            <w:tcW w:w="3510" w:type="dxa"/>
            <w:tcBorders>
              <w:bottom w:val="single" w:sz="4" w:space="0" w:color="000000"/>
            </w:tcBorders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 xml:space="preserve"> - HĐ ngoài trời: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Cho trẻ tìm hiểu về các hiện tượng về nước, màu nước....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>- Chơi HĐ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Góc thiên nhiên: Khám phá về các hiện tượng chìm, nổi, tan, không tan, phân biệt các hiện tượng.</w:t>
            </w:r>
          </w:p>
        </w:tc>
      </w:tr>
      <w:tr w:rsidR="00FC3282" w:rsidTr="009F19FD">
        <w:trPr>
          <w:trHeight w:val="24"/>
        </w:trPr>
        <w:tc>
          <w:tcPr>
            <w:tcW w:w="10080" w:type="dxa"/>
            <w:gridSpan w:val="3"/>
            <w:tcBorders>
              <w:top w:val="single" w:sz="4" w:space="0" w:color="000000"/>
            </w:tcBorders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Làm quen với toán  </w:t>
            </w:r>
          </w:p>
        </w:tc>
      </w:tr>
      <w:tr w:rsidR="00FC3282" w:rsidTr="009F19FD">
        <w:trPr>
          <w:trHeight w:val="913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MT 29. Trẻ nhận ra qui tắc sắp xếp đơn giản (mẫu) và sao chép lại</w:t>
            </w:r>
          </w:p>
        </w:tc>
        <w:tc>
          <w:tcPr>
            <w:tcW w:w="369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Sao chép lại quy tắc săp xếp đơn giản (theo mẫu)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>HĐ học</w:t>
            </w:r>
            <w:r>
              <w:rPr>
                <w:szCs w:val="28"/>
              </w:rPr>
              <w:t xml:space="preserve">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LQVT: Tô màu dây cờ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HĐ ngoài trời: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HĐ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+ </w:t>
            </w:r>
            <w:r>
              <w:rPr>
                <w:szCs w:val="28"/>
              </w:rPr>
              <w:t>Góc sách truyện: Xem tranh ảnh, kể truyện theo tranh về Bác Hồ, Quê hương mình.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Góc âm nhạc - Tạo hình: Vẽ, nặn, xé dán, tô màu tranh về chủ đề. Hát các bài hát về chủ đề Quê hương- Bác Hồ kính yêu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Tô màu , sắp xếp theo quy tắc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HĐ chiều: </w:t>
            </w:r>
            <w:r>
              <w:rPr>
                <w:color w:val="000000"/>
                <w:szCs w:val="28"/>
              </w:rPr>
              <w:t>Làm quen bài mới, ôn bài cũ về chủ đề.</w:t>
            </w:r>
          </w:p>
        </w:tc>
      </w:tr>
      <w:tr w:rsidR="00FC3282" w:rsidTr="009F19FD">
        <w:trPr>
          <w:trHeight w:val="346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MT 30: Trẻ so sánh hai đối tượng về kích thước và nói được các từ: to hơn/ nhỏ hơn; dài hơn/ ngắn hơn; cao hơn/ thấp hơn; bằng nhau.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- So sánh về chiều dài của hai đối tượng . </w:t>
            </w:r>
          </w:p>
        </w:tc>
        <w:tc>
          <w:tcPr>
            <w:tcW w:w="3510" w:type="dxa"/>
          </w:tcPr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Hoạt động học: </w:t>
            </w:r>
            <w:r>
              <w:rPr>
                <w:szCs w:val="28"/>
              </w:rPr>
              <w:t>Trẻ biết So sánh về chiều dài của hai đối tượng .</w:t>
            </w:r>
          </w:p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>- Chơi HĐ ở các góc:</w:t>
            </w:r>
            <w:r>
              <w:rPr>
                <w:szCs w:val="28"/>
              </w:rPr>
              <w:t xml:space="preserve"> Trẻ dùng một số đồ vật để So sánh về chiều dài của hai đối tượng và nói được từ bằng nhau.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>- Hoạt động chiều:</w:t>
            </w:r>
            <w:r>
              <w:rPr>
                <w:szCs w:val="28"/>
              </w:rPr>
              <w:t xml:space="preserve">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Hướng dẫn trẻ thực hiện vở làm quen với toán</w:t>
            </w:r>
            <w:r>
              <w:rPr>
                <w:b/>
                <w:szCs w:val="28"/>
              </w:rPr>
              <w:t>.</w:t>
            </w:r>
          </w:p>
        </w:tc>
      </w:tr>
      <w:tr w:rsidR="00FC3282" w:rsidTr="009F19FD">
        <w:trPr>
          <w:trHeight w:val="21"/>
        </w:trPr>
        <w:tc>
          <w:tcPr>
            <w:tcW w:w="10080" w:type="dxa"/>
            <w:gridSpan w:val="3"/>
          </w:tcPr>
          <w:p w:rsidR="00FC3282" w:rsidRDefault="00FC3282" w:rsidP="009F19FD">
            <w:pPr>
              <w:tabs>
                <w:tab w:val="left" w:pos="4320"/>
              </w:tabs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Khám phá xã hội</w:t>
            </w:r>
          </w:p>
        </w:tc>
      </w:tr>
      <w:tr w:rsidR="00FC3282" w:rsidTr="009F19FD">
        <w:trPr>
          <w:trHeight w:val="31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MT 37.  Kể tên một số ngày lễ hội: Ngày khai giảng, Tết Trung thu…qua trò chuyện, tranh ảnh.</w:t>
            </w:r>
          </w:p>
        </w:tc>
        <w:tc>
          <w:tcPr>
            <w:tcW w:w="369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+ Nhận biết các hoạt động trong ngày hội trong trường mầm non và lễ hội địa phương: Ngày sinh nhật Bác Hồ 19/5.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>. HĐ học</w:t>
            </w:r>
            <w:r>
              <w:rPr>
                <w:szCs w:val="28"/>
              </w:rPr>
              <w:t xml:space="preserve">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KPXH: Bác Hồ kinh yêu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HĐ ngoài trời: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HĐ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+ Góc khoa học: Tìm hiểu về ảnh Bác Hồ về ngày tết thiêu nhi.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 xml:space="preserve">+ </w:t>
            </w:r>
            <w:r>
              <w:rPr>
                <w:szCs w:val="28"/>
              </w:rPr>
              <w:t>Góc sách truyện: Xem tranh ảnh, kể truyện theo tranh về Bác Hồ, Quê hương mình.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Góc âm nhạc - Tạo hình: Vẽ, nặn, xé dán, tô màu tranh về chủ đề. Hát các bài hát về chủ đề Quê hương- Bác Hồ kính yêu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HĐ chiều: </w:t>
            </w:r>
            <w:r>
              <w:rPr>
                <w:color w:val="000000"/>
                <w:szCs w:val="28"/>
              </w:rPr>
              <w:t>Làm quen bài mới, ôn bài cũ về chủ đề.</w:t>
            </w:r>
          </w:p>
        </w:tc>
      </w:tr>
      <w:tr w:rsidR="00FC3282" w:rsidTr="009F19FD">
        <w:trPr>
          <w:trHeight w:val="31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- MT 38. Kể tên một vài danh lam thắng cảnh, những địa danh của quê hương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Nhận biết 1 số đặc điểm nổi  bật về quê hương Diễn Kỷ; Diễn Châu, nghệ An với những địa danh: Đền An Dương Vương, Hồ Xuân Dương, Sông Bùng, Lèn Hai Vai, Quê Bác Hồ, Quảng Trường Hồ Chí Minh…. 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Diễn Kỷ quê hương em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Diễn Châu mến  yêu</w:t>
            </w:r>
          </w:p>
          <w:p w:rsidR="00FC3282" w:rsidRDefault="00FC3282" w:rsidP="009F19FD">
            <w:pPr>
              <w:tabs>
                <w:tab w:val="left" w:pos="1980"/>
                <w:tab w:val="left" w:pos="9720"/>
              </w:tabs>
              <w:ind w:left="1" w:hanging="3"/>
              <w:rPr>
                <w:szCs w:val="28"/>
              </w:rPr>
            </w:pPr>
            <w:r>
              <w:rPr>
                <w:szCs w:val="28"/>
              </w:rPr>
              <w:t>- Nghệ an  yêu dấu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>. HĐ học</w:t>
            </w:r>
            <w:r>
              <w:rPr>
                <w:szCs w:val="28"/>
              </w:rPr>
              <w:t xml:space="preserve">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KPXH: Diễn Kỷ quê em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KPXH:  Việt Nam đất nước của em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HĐ ngoài trời: 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HĐ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Góc khoa học: Tìm hiểu về các di tích lịch sử, danh lam thắng cảnh, ảnh Bác Hồ...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b/>
                <w:szCs w:val="28"/>
              </w:rPr>
              <w:t xml:space="preserve">+ </w:t>
            </w:r>
            <w:r>
              <w:rPr>
                <w:szCs w:val="28"/>
              </w:rPr>
              <w:t>Góc sách truyện: Xem tranh ảnh, kể truyện theo tranh về Bác Hồ, Quê hương mình.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+ Góc âm nhạc - Tạo hình: Vẽ, nặn, xé dán, tô màu tranh về chủ đề. Hát các bài </w:t>
            </w:r>
            <w:r>
              <w:rPr>
                <w:szCs w:val="28"/>
              </w:rPr>
              <w:lastRenderedPageBreak/>
              <w:t>hát về chủ đề Quê hương- Bác Hồ kính yêu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HĐ chiều: </w:t>
            </w:r>
            <w:r>
              <w:rPr>
                <w:color w:val="000000"/>
                <w:szCs w:val="28"/>
              </w:rPr>
              <w:t>Làm quen bài mới, ôn bài cũ về chủ đề.</w:t>
            </w:r>
          </w:p>
        </w:tc>
      </w:tr>
      <w:tr w:rsidR="00FC3282" w:rsidTr="009F19FD">
        <w:trPr>
          <w:trHeight w:val="6"/>
        </w:trPr>
        <w:tc>
          <w:tcPr>
            <w:tcW w:w="10080" w:type="dxa"/>
            <w:gridSpan w:val="3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Lĩnh vực phát triển ngôn ngữ: </w:t>
            </w:r>
          </w:p>
        </w:tc>
      </w:tr>
      <w:tr w:rsidR="00FC3282" w:rsidTr="009F19FD">
        <w:trPr>
          <w:trHeight w:val="6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MT 46. Trẻ biết đọc thơ , ca dao, đồng giao, tục ngữ, hò vè.</w:t>
            </w:r>
            <w:r>
              <w:rPr>
                <w:b/>
                <w:szCs w:val="28"/>
              </w:rPr>
              <w:t xml:space="preserve"> 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</w:tc>
        <w:tc>
          <w:tcPr>
            <w:tcW w:w="369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Đọc thơ, ca dao, đồng dao, tục ngữ, hò vè .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Nghe các bài thơ, ca dao, đồng dao, tục ngữ, hò vè phù hợp với lứa tuổi.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 -</w:t>
            </w:r>
            <w:r>
              <w:rPr>
                <w:b/>
                <w:szCs w:val="28"/>
              </w:rPr>
              <w:t xml:space="preserve"> Hoạt động học: </w:t>
            </w:r>
            <w:r>
              <w:rPr>
                <w:szCs w:val="28"/>
              </w:rPr>
              <w:t>Trẻ biết tên bài thơ và hiểu được nội dung bài thơ: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Quê em vùng biển.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Bác Hồ của em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hoạt động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Góc âm nhạc - tạo hình: Trẻ đọc diễn cảm các bài thơ: Quê em vùng biển, Bác Hồ của em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Hoạt động chiều:</w:t>
            </w:r>
            <w:r>
              <w:rPr>
                <w:color w:val="000000"/>
                <w:szCs w:val="28"/>
              </w:rPr>
              <w:t xml:space="preserve"> Ôn luyện, làm quen các bài thơ mới.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Trẻ được làm quen mọi lúc mọi nơi.</w:t>
            </w:r>
          </w:p>
        </w:tc>
      </w:tr>
      <w:tr w:rsidR="00FC3282" w:rsidTr="009F19FD">
        <w:trPr>
          <w:trHeight w:val="6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MT 47. Trẻ kể lại truyện đơn giản đã được nghe với sự giúp đỡ của người lớn.</w:t>
            </w:r>
          </w:p>
        </w:tc>
        <w:tc>
          <w:tcPr>
            <w:tcW w:w="369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Kể lại một vài tình tiết của truyện đã được nghe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Nghe hiểu các câu đơn, câu mở rộng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- Nghe hiểu nội dung truyện kể, truyện đọc phù hợp với độ tuổi   </w:t>
            </w: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Hoạt động học: </w:t>
            </w:r>
            <w:r>
              <w:rPr>
                <w:szCs w:val="28"/>
              </w:rPr>
              <w:t>Trẻ biết tên câu truyện và hiểu được nội dung câu truyện: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Sự tích bánh chưng bánh giầy.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hoạt động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Góc sách truyện: Trẻ kể lại truyện : Khen các cháu dưới sự hướng dẫn của cô.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</w:t>
            </w:r>
            <w:r>
              <w:rPr>
                <w:b/>
                <w:color w:val="000000"/>
                <w:szCs w:val="28"/>
              </w:rPr>
              <w:t xml:space="preserve"> Hoạt động chiều:</w:t>
            </w:r>
            <w:r>
              <w:rPr>
                <w:color w:val="000000"/>
                <w:szCs w:val="28"/>
              </w:rPr>
              <w:t xml:space="preserve"> Ôn luyện, làm quen câu truyện.</w:t>
            </w:r>
          </w:p>
        </w:tc>
      </w:tr>
      <w:tr w:rsidR="00FC3282" w:rsidTr="009F19FD">
        <w:trPr>
          <w:trHeight w:val="6"/>
        </w:trPr>
        <w:tc>
          <w:tcPr>
            <w:tcW w:w="10080" w:type="dxa"/>
            <w:gridSpan w:val="3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lastRenderedPageBreak/>
              <w:t>Lĩnh vực phát triển tình cảm và kỹ năng xã hội:</w:t>
            </w:r>
          </w:p>
        </w:tc>
      </w:tr>
      <w:tr w:rsidR="00FC3282" w:rsidTr="009F19FD">
        <w:trPr>
          <w:trHeight w:val="2654"/>
        </w:trPr>
        <w:tc>
          <w:tcPr>
            <w:tcW w:w="288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MT 58. Nhận ra hình ảnh  Bác Hồ. Thích nghe kể chuyện, nghe hát, đọc thơ, xem tranh ảnh về Bác Hồ.</w:t>
            </w: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- + Hình ảnh  Bác Hồ.  Kính yêu Bác Hồ. 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+ Nghe kể chuyện, nghe hát, đọc thơ, xem tranh ảnh về Bác Hồ: Bài thơ “Bác Hồ của em”. Chuyện “Quả táo của Bác Hồ.</w:t>
            </w:r>
          </w:p>
          <w:p w:rsidR="00FC3282" w:rsidRDefault="00FC3282" w:rsidP="009F19FD">
            <w:pPr>
              <w:spacing w:before="120" w:after="120"/>
              <w:ind w:hanging="2"/>
              <w:rPr>
                <w:sz w:val="16"/>
                <w:szCs w:val="16"/>
              </w:rPr>
            </w:pPr>
          </w:p>
          <w:p w:rsidR="00FC3282" w:rsidRDefault="00FC3282" w:rsidP="009F19FD">
            <w:pPr>
              <w:tabs>
                <w:tab w:val="left" w:pos="975"/>
              </w:tabs>
              <w:ind w:left="1" w:hanging="3"/>
              <w:rPr>
                <w:szCs w:val="28"/>
              </w:rPr>
            </w:pP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Hoạt động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 Biết tranh ảnh, truyện, Thơ về Bác Hồ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hoạt động ở các góc: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Giờ chơi tự chọn theo ý thích.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+ Giáo dục trẻ mọi lúc mọi nơi.</w:t>
            </w:r>
          </w:p>
        </w:tc>
      </w:tr>
      <w:tr w:rsidR="00FC3282" w:rsidTr="009F19FD">
        <w:trPr>
          <w:trHeight w:val="6"/>
        </w:trPr>
        <w:tc>
          <w:tcPr>
            <w:tcW w:w="10080" w:type="dxa"/>
            <w:gridSpan w:val="3"/>
          </w:tcPr>
          <w:p w:rsidR="00FC3282" w:rsidRDefault="00FC3282" w:rsidP="009F19FD">
            <w:pPr>
              <w:spacing w:before="120" w:after="120"/>
              <w:ind w:left="1" w:hanging="3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Lĩnh vực phát triển thẩm mỹ:</w:t>
            </w:r>
          </w:p>
        </w:tc>
      </w:tr>
      <w:tr w:rsidR="00FC3282" w:rsidTr="009F19FD">
        <w:trPr>
          <w:trHeight w:val="6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MT 65. Trẻ chú ý nghe, tỏ ra thích được hát theo, vỗ tay, nhún nhảy, lắc lư theo bài hát, bản nhạc.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</w:tc>
        <w:tc>
          <w:tcPr>
            <w:tcW w:w="3690" w:type="dxa"/>
          </w:tcPr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Hát tự nhiên, hát được theo giai điệu bài hát quen thuộc.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Nghe các bài hát, bản nhạc(nhạc thiếu nhi, nhạc dân ca).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Hát tự nhiên, hát đúng giai điệu, lời ca bài hát.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 Vận động đơn giản theo nhịp điệu của một số bài hát, bản nhạc.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</w:p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lastRenderedPageBreak/>
              <w:t>- Hoạt động học: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* Hoạt động âm nhạc: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NDTT: VĐTN: Em mơ gặp Bác hồ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NDKH: NH: Ai yêu Bác Hồ Chí Minh hơn thiếu niên nhi đồng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NDTT: DH: “Yêu Hà Nội”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NDKH: TC: “ Ai nhanh nhất”.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NDTT: DH: “Quê hương tươi đẹp”.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+ NH: Việt </w:t>
            </w:r>
            <w:r>
              <w:rPr>
                <w:szCs w:val="28"/>
              </w:rPr>
              <w:t>Nam</w:t>
            </w:r>
            <w:r>
              <w:rPr>
                <w:color w:val="000000"/>
                <w:szCs w:val="28"/>
              </w:rPr>
              <w:t xml:space="preserve"> quê hương tôi.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Biểu diễn cuối chủ đề.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b/>
                <w:szCs w:val="28"/>
              </w:rPr>
              <w:t xml:space="preserve"> Chơi hoạt động ở các góc: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ở góc nghệ thuật.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Hoạt động chiều:</w:t>
            </w:r>
            <w:r>
              <w:rPr>
                <w:color w:val="000000"/>
                <w:szCs w:val="28"/>
              </w:rPr>
              <w:t xml:space="preserve"> Làm quen các bài hát mới. 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Hoạt động đón, trả trẻ: </w:t>
            </w:r>
            <w:r>
              <w:rPr>
                <w:color w:val="000000"/>
                <w:szCs w:val="28"/>
              </w:rPr>
              <w:t>Trẻ được nghe các bài hát, bản nhạc...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Trẻ được làm quen mọi lúc mọi nơi.</w:t>
            </w:r>
          </w:p>
        </w:tc>
      </w:tr>
      <w:tr w:rsidR="00FC3282" w:rsidTr="009F19FD">
        <w:trPr>
          <w:trHeight w:val="6"/>
        </w:trPr>
        <w:tc>
          <w:tcPr>
            <w:tcW w:w="288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lastRenderedPageBreak/>
              <w:t>MT 70. Vẽ các nét thẳng, xiên, ngang, tô màu tạo thành bức tranh đơn giản.</w:t>
            </w:r>
          </w:p>
        </w:tc>
        <w:tc>
          <w:tcPr>
            <w:tcW w:w="3690" w:type="dxa"/>
          </w:tcPr>
          <w:p w:rsidR="00FC3282" w:rsidRDefault="00FC3282" w:rsidP="009F19FD">
            <w:pPr>
              <w:spacing w:before="120" w:after="120"/>
              <w:ind w:left="1" w:hanging="3"/>
              <w:rPr>
                <w:szCs w:val="28"/>
              </w:rPr>
            </w:pPr>
            <w:r>
              <w:rPr>
                <w:szCs w:val="28"/>
              </w:rPr>
              <w:t>- Sử dụng một số kỹ năng vẽ, nặn, cắt, xé dán, xếp hình để tạo ra sản phẩm đơn giản.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</w:p>
        </w:tc>
        <w:tc>
          <w:tcPr>
            <w:tcW w:w="3510" w:type="dxa"/>
          </w:tcPr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Hoạt động học:</w:t>
            </w:r>
          </w:p>
          <w:p w:rsidR="00FC3282" w:rsidRDefault="00FC3282" w:rsidP="009F19FD">
            <w:pPr>
              <w:tabs>
                <w:tab w:val="left" w:pos="2235"/>
              </w:tabs>
              <w:ind w:left="1" w:hanging="3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* Hoạt động tạo hình:</w:t>
            </w:r>
            <w:r>
              <w:rPr>
                <w:color w:val="000000"/>
                <w:szCs w:val="28"/>
              </w:rPr>
              <w:tab/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Tô màu dây cờ.</w:t>
            </w:r>
          </w:p>
          <w:p w:rsidR="00FC3282" w:rsidRDefault="00FC3282" w:rsidP="009F19FD">
            <w:pPr>
              <w:ind w:left="1" w:hanging="3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b/>
                <w:szCs w:val="28"/>
              </w:rPr>
              <w:t xml:space="preserve"> Chơi hoạt động ở các góc: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 Góc âm nhạc - Tạo hình.</w:t>
            </w:r>
          </w:p>
          <w:p w:rsidR="00FC3282" w:rsidRDefault="00FC3282" w:rsidP="009F19FD">
            <w:pPr>
              <w:ind w:left="1" w:hanging="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>
              <w:rPr>
                <w:b/>
                <w:color w:val="000000"/>
                <w:szCs w:val="28"/>
              </w:rPr>
              <w:t xml:space="preserve"> Hoạt động chiều:</w:t>
            </w:r>
            <w:r>
              <w:rPr>
                <w:color w:val="000000"/>
                <w:szCs w:val="28"/>
              </w:rPr>
              <w:t xml:space="preserve"> Ôn bài cũ.</w:t>
            </w:r>
          </w:p>
        </w:tc>
      </w:tr>
    </w:tbl>
    <w:p w:rsidR="00283E26" w:rsidRDefault="00283E26"/>
    <w:sectPr w:rsidR="00283E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82"/>
    <w:rsid w:val="000E101C"/>
    <w:rsid w:val="00283E26"/>
    <w:rsid w:val="005B450D"/>
    <w:rsid w:val="00605B23"/>
    <w:rsid w:val="00B37230"/>
    <w:rsid w:val="00FC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5DD1F14-18C1-4ADD-97B4-7150FC2A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282"/>
    <w:pPr>
      <w:spacing w:after="200" w:line="276" w:lineRule="auto"/>
    </w:pPr>
    <w:rPr>
      <w:rFonts w:ascii="Times New Roman" w:eastAsiaTheme="minorHAnsi" w:hAnsi="Times New Roman"/>
      <w:kern w:val="0"/>
      <w:sz w:val="28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2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2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2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vi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2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lang w:val="vi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2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lang w:val="vi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28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lang w:val="vi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28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lang w:val="vi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28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lang w:val="vi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28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lang w:val="vi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2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2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2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2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2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2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2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2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2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3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2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vi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32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282"/>
    <w:pPr>
      <w:spacing w:before="160" w:after="160" w:line="259" w:lineRule="auto"/>
      <w:jc w:val="center"/>
    </w:pPr>
    <w:rPr>
      <w:rFonts w:ascii="VNAvant" w:eastAsiaTheme="minorEastAsia" w:hAnsi="VNAvant"/>
      <w:i/>
      <w:iCs/>
      <w:color w:val="404040" w:themeColor="text1" w:themeTint="BF"/>
      <w:kern w:val="2"/>
      <w:sz w:val="26"/>
      <w:lang w:val="vi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3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282"/>
    <w:pPr>
      <w:spacing w:after="160" w:line="259" w:lineRule="auto"/>
      <w:ind w:left="720"/>
      <w:contextualSpacing/>
    </w:pPr>
    <w:rPr>
      <w:rFonts w:ascii="VNAvant" w:eastAsiaTheme="minorEastAsia" w:hAnsi="VNAvant"/>
      <w:kern w:val="2"/>
      <w:sz w:val="26"/>
      <w:lang w:val="vi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32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2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VNAvant" w:eastAsiaTheme="minorEastAsia" w:hAnsi="VNAvant"/>
      <w:i/>
      <w:iCs/>
      <w:color w:val="2F5496" w:themeColor="accent1" w:themeShade="BF"/>
      <w:kern w:val="2"/>
      <w:sz w:val="26"/>
      <w:lang w:val="vi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2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2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1183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2025-05-05T13:30:00Z</dcterms:created>
  <dcterms:modified xsi:type="dcterms:W3CDTF">2025-05-05T13:30:00Z</dcterms:modified>
</cp:coreProperties>
</file>